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FC79EE" w14:textId="77777777" w:rsidR="00183D24" w:rsidRPr="00EE2C17" w:rsidRDefault="009259EF" w:rsidP="009259EF">
      <w:pPr>
        <w:jc w:val="center"/>
        <w:rPr>
          <w:rFonts w:ascii="Times New Roman" w:hAnsi="Times New Roman" w:cs="Times New Roman"/>
          <w:b/>
          <w:sz w:val="32"/>
          <w:szCs w:val="32"/>
          <w:lang w:val="es-MX"/>
        </w:rPr>
      </w:pPr>
      <w:bookmarkStart w:id="0" w:name="_Hlk216637530"/>
      <w:bookmarkEnd w:id="0"/>
      <w:r w:rsidRPr="00EE2C17">
        <w:rPr>
          <w:rFonts w:ascii="Times New Roman" w:hAnsi="Times New Roman" w:cs="Times New Roman"/>
          <w:b/>
          <w:sz w:val="32"/>
          <w:szCs w:val="32"/>
          <w:lang w:val="es-MX"/>
        </w:rPr>
        <w:t>Documento de trabajo 1225: Metodología para la predicción de los precios minoristas de los alimentos localmente disponibles en las principales ciudades de Colombia</w:t>
      </w:r>
    </w:p>
    <w:p w14:paraId="2ADE4A9F" w14:textId="77777777" w:rsidR="00EE2C17" w:rsidRPr="00EE2C17" w:rsidRDefault="00EE2C17" w:rsidP="00EE2C17">
      <w:pPr>
        <w:spacing w:after="0"/>
        <w:jc w:val="center"/>
        <w:rPr>
          <w:rFonts w:ascii="Times New Roman" w:hAnsi="Times New Roman" w:cs="Times New Roman"/>
          <w:sz w:val="24"/>
          <w:szCs w:val="24"/>
          <w:lang w:val="es-MX"/>
        </w:rPr>
      </w:pPr>
      <w:r w:rsidRPr="00EE2C17">
        <w:rPr>
          <w:rFonts w:ascii="Times New Roman" w:hAnsi="Times New Roman" w:cs="Times New Roman"/>
          <w:sz w:val="24"/>
          <w:szCs w:val="24"/>
          <w:lang w:val="es-MX"/>
        </w:rPr>
        <w:t>Pontificia Universidad Javeriana, Cali</w:t>
      </w:r>
    </w:p>
    <w:p w14:paraId="2CE18138" w14:textId="77777777" w:rsidR="00EE2C17" w:rsidRDefault="00665F8E" w:rsidP="00EE2C17">
      <w:pPr>
        <w:spacing w:after="0"/>
        <w:jc w:val="center"/>
        <w:rPr>
          <w:rFonts w:ascii="Times New Roman" w:hAnsi="Times New Roman" w:cs="Times New Roman"/>
          <w:sz w:val="24"/>
          <w:szCs w:val="24"/>
          <w:lang w:val="es-MX"/>
        </w:rPr>
      </w:pPr>
      <w:r>
        <w:rPr>
          <w:rFonts w:ascii="Times New Roman" w:hAnsi="Times New Roman" w:cs="Times New Roman"/>
          <w:sz w:val="24"/>
          <w:szCs w:val="24"/>
          <w:lang w:val="es-MX"/>
        </w:rPr>
        <w:t>14</w:t>
      </w:r>
      <w:r w:rsidR="00EE2C17" w:rsidRPr="00EE2C17">
        <w:rPr>
          <w:rFonts w:ascii="Times New Roman" w:hAnsi="Times New Roman" w:cs="Times New Roman"/>
          <w:sz w:val="24"/>
          <w:szCs w:val="24"/>
          <w:lang w:val="es-MX"/>
        </w:rPr>
        <w:t xml:space="preserve"> de diciembre de 2025</w:t>
      </w:r>
    </w:p>
    <w:p w14:paraId="62270873" w14:textId="77777777" w:rsidR="00EE2C17" w:rsidRPr="00EE2C17" w:rsidRDefault="00EE2C17" w:rsidP="00EE2C17">
      <w:pPr>
        <w:spacing w:after="0"/>
        <w:jc w:val="center"/>
        <w:rPr>
          <w:rFonts w:ascii="Times New Roman" w:hAnsi="Times New Roman" w:cs="Times New Roman"/>
          <w:sz w:val="24"/>
          <w:szCs w:val="24"/>
          <w:lang w:val="es-MX"/>
        </w:rPr>
      </w:pPr>
    </w:p>
    <w:p w14:paraId="0E7C0C15" w14:textId="77777777"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Presentación</w:t>
      </w:r>
    </w:p>
    <w:p w14:paraId="47E82F1C" w14:textId="77777777" w:rsidR="009259EF" w:rsidRDefault="009259EF" w:rsidP="009259EF">
      <w:pPr>
        <w:jc w:val="both"/>
        <w:rPr>
          <w:rFonts w:ascii="Times New Roman" w:hAnsi="Times New Roman" w:cs="Times New Roman"/>
          <w:b/>
          <w:sz w:val="24"/>
          <w:szCs w:val="24"/>
          <w:lang w:val="es-MX"/>
        </w:rPr>
      </w:pPr>
    </w:p>
    <w:p w14:paraId="316428D4" w14:textId="77777777" w:rsidR="009259EF" w:rsidRPr="009259EF" w:rsidRDefault="009259EF" w:rsidP="009259EF">
      <w:pPr>
        <w:jc w:val="both"/>
        <w:rPr>
          <w:rFonts w:ascii="Times New Roman" w:hAnsi="Times New Roman" w:cs="Times New Roman"/>
          <w:b/>
          <w:sz w:val="24"/>
          <w:szCs w:val="24"/>
          <w:lang w:val="es-MX"/>
        </w:rPr>
      </w:pPr>
    </w:p>
    <w:p w14:paraId="6A7F16D1" w14:textId="77777777"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Datos</w:t>
      </w:r>
    </w:p>
    <w:p w14:paraId="289B4CE8" w14:textId="77777777" w:rsidR="009259EF" w:rsidRPr="009259EF" w:rsidRDefault="009259EF" w:rsidP="009259EF">
      <w:pPr>
        <w:pStyle w:val="Prrafodelista"/>
        <w:jc w:val="both"/>
        <w:rPr>
          <w:rFonts w:ascii="Times New Roman" w:hAnsi="Times New Roman" w:cs="Times New Roman"/>
          <w:b/>
          <w:sz w:val="24"/>
          <w:szCs w:val="24"/>
          <w:lang w:val="es-MX"/>
        </w:rPr>
      </w:pPr>
    </w:p>
    <w:p w14:paraId="68E23938" w14:textId="77777777" w:rsidR="009259EF" w:rsidRDefault="009259EF" w:rsidP="009259EF">
      <w:pPr>
        <w:pStyle w:val="Prrafodelista"/>
        <w:numPr>
          <w:ilvl w:val="1"/>
          <w:numId w:val="1"/>
        </w:numPr>
        <w:jc w:val="both"/>
        <w:rPr>
          <w:rFonts w:ascii="Times New Roman" w:hAnsi="Times New Roman" w:cs="Times New Roman"/>
          <w:b/>
          <w:sz w:val="24"/>
          <w:szCs w:val="24"/>
          <w:lang w:val="es-MX"/>
        </w:rPr>
      </w:pPr>
      <w:r w:rsidRPr="009259EF">
        <w:rPr>
          <w:rFonts w:ascii="Times New Roman" w:hAnsi="Times New Roman" w:cs="Times New Roman"/>
          <w:b/>
          <w:sz w:val="24"/>
          <w:szCs w:val="24"/>
          <w:lang w:val="es-MX"/>
        </w:rPr>
        <w:t xml:space="preserve"> Insumo del IPC (DANE)</w:t>
      </w:r>
    </w:p>
    <w:p w14:paraId="49BA0A7C" w14:textId="77777777" w:rsidR="009259EF" w:rsidRPr="009259EF" w:rsidRDefault="009259EF" w:rsidP="009259EF">
      <w:pPr>
        <w:pStyle w:val="FirstParagraph"/>
        <w:rPr>
          <w:rFonts w:ascii="Times New Roman" w:hAnsi="Times New Roman" w:cs="Times New Roman"/>
          <w:lang w:val="es-CO"/>
        </w:rPr>
      </w:pPr>
      <w:r w:rsidRPr="009259EF">
        <w:rPr>
          <w:rFonts w:ascii="Times New Roman" w:hAnsi="Times New Roman" w:cs="Times New Roman"/>
          <w:lang w:val="es-CO"/>
        </w:rPr>
        <w:t>La primera fuente corresponde a los precios minoristas reportados por el DANE, utilizados como insumo para el cálculo del Índice de Precios al Consumidor (IPC) (DANE, 2024). El periodo de análisis abarca desde enero de 1999 hasta marzo de 2018 y cubre las 13 principales ciudades del país:</w:t>
      </w:r>
    </w:p>
    <w:p w14:paraId="01311B88"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Bogotá D.C.</w:t>
      </w:r>
    </w:p>
    <w:p w14:paraId="53F9D3C6"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Medellín A.M.</w:t>
      </w:r>
    </w:p>
    <w:p w14:paraId="323E2295"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Cali A.M.</w:t>
      </w:r>
    </w:p>
    <w:p w14:paraId="14C1704B"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Barranquilla A.M.</w:t>
      </w:r>
    </w:p>
    <w:p w14:paraId="5BFDAFA2"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Bucaramanga A.M.</w:t>
      </w:r>
    </w:p>
    <w:p w14:paraId="2E47B125"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Manizales A.M.</w:t>
      </w:r>
    </w:p>
    <w:p w14:paraId="0F63A35F"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Pereira A.M.</w:t>
      </w:r>
    </w:p>
    <w:p w14:paraId="7C7F3F90"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Cúcuta A.M.</w:t>
      </w:r>
    </w:p>
    <w:p w14:paraId="38B65F2A"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Pasto</w:t>
      </w:r>
    </w:p>
    <w:p w14:paraId="476D9ECE" w14:textId="77777777" w:rsidR="009259EF" w:rsidRPr="009259EF" w:rsidRDefault="009259EF" w:rsidP="009259EF">
      <w:pPr>
        <w:pStyle w:val="Compact"/>
        <w:numPr>
          <w:ilvl w:val="0"/>
          <w:numId w:val="2"/>
        </w:numPr>
        <w:rPr>
          <w:rFonts w:ascii="Times New Roman" w:hAnsi="Times New Roman" w:cs="Times New Roman"/>
        </w:rPr>
      </w:pPr>
      <w:proofErr w:type="spellStart"/>
      <w:r w:rsidRPr="009259EF">
        <w:rPr>
          <w:rFonts w:ascii="Times New Roman" w:hAnsi="Times New Roman" w:cs="Times New Roman"/>
        </w:rPr>
        <w:t>Ibagué</w:t>
      </w:r>
      <w:proofErr w:type="spellEnd"/>
    </w:p>
    <w:p w14:paraId="537228CA" w14:textId="77777777" w:rsidR="009259EF" w:rsidRPr="009259EF" w:rsidRDefault="009259EF" w:rsidP="009259EF">
      <w:pPr>
        <w:pStyle w:val="Compact"/>
        <w:numPr>
          <w:ilvl w:val="0"/>
          <w:numId w:val="2"/>
        </w:numPr>
        <w:rPr>
          <w:rFonts w:ascii="Times New Roman" w:hAnsi="Times New Roman" w:cs="Times New Roman"/>
        </w:rPr>
      </w:pPr>
      <w:proofErr w:type="spellStart"/>
      <w:r w:rsidRPr="009259EF">
        <w:rPr>
          <w:rFonts w:ascii="Times New Roman" w:hAnsi="Times New Roman" w:cs="Times New Roman"/>
        </w:rPr>
        <w:t>Montería</w:t>
      </w:r>
      <w:proofErr w:type="spellEnd"/>
    </w:p>
    <w:p w14:paraId="5D93B30F"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Cartagena</w:t>
      </w:r>
    </w:p>
    <w:p w14:paraId="064932F3" w14:textId="77777777" w:rsidR="009259EF" w:rsidRPr="009259EF" w:rsidRDefault="009259EF" w:rsidP="009259EF">
      <w:pPr>
        <w:pStyle w:val="Compact"/>
        <w:numPr>
          <w:ilvl w:val="0"/>
          <w:numId w:val="2"/>
        </w:numPr>
        <w:rPr>
          <w:rFonts w:ascii="Times New Roman" w:hAnsi="Times New Roman" w:cs="Times New Roman"/>
        </w:rPr>
      </w:pPr>
      <w:r w:rsidRPr="009259EF">
        <w:rPr>
          <w:rFonts w:ascii="Times New Roman" w:hAnsi="Times New Roman" w:cs="Times New Roman"/>
        </w:rPr>
        <w:t>Villavicencio</w:t>
      </w:r>
    </w:p>
    <w:p w14:paraId="4134485A" w14:textId="77777777" w:rsidR="004F3CB2" w:rsidRPr="004F3CB2" w:rsidRDefault="009259EF" w:rsidP="004F3CB2">
      <w:pPr>
        <w:pStyle w:val="FirstParagraph"/>
        <w:rPr>
          <w:rFonts w:ascii="Times New Roman" w:hAnsi="Times New Roman" w:cs="Times New Roman"/>
          <w:lang w:val="es-CO"/>
        </w:rPr>
      </w:pPr>
      <w:r w:rsidRPr="009259EF">
        <w:rPr>
          <w:rFonts w:ascii="Times New Roman" w:hAnsi="Times New Roman" w:cs="Times New Roman"/>
          <w:lang w:val="es-CO"/>
        </w:rPr>
        <w:t xml:space="preserve">Una característica relevante de estos datos es su estructura de clasificación, basada en la canasta de seguimiento del IPC 2008. Esta clasificación contempla distintos niveles de agregación: Grupo, Subgrupo, Clase, Gasto Básico y Artículo. </w:t>
      </w:r>
      <w:r w:rsidRPr="00EE2C17">
        <w:rPr>
          <w:rFonts w:ascii="Times New Roman" w:hAnsi="Times New Roman" w:cs="Times New Roman"/>
          <w:lang w:val="es-CO"/>
        </w:rPr>
        <w:t>A continuación, se presenta la estructura de esta clasificación:</w:t>
      </w:r>
    </w:p>
    <w:tbl>
      <w:tblPr>
        <w:tblStyle w:val="Tablaconcuadrcula"/>
        <w:tblW w:w="0" w:type="auto"/>
        <w:tblLook w:val="04A0" w:firstRow="1" w:lastRow="0" w:firstColumn="1" w:lastColumn="0" w:noHBand="0" w:noVBand="1"/>
      </w:tblPr>
      <w:tblGrid>
        <w:gridCol w:w="1129"/>
        <w:gridCol w:w="3633"/>
        <w:gridCol w:w="1329"/>
        <w:gridCol w:w="2737"/>
      </w:tblGrid>
      <w:tr w:rsidR="004F3CB2" w:rsidRPr="00B14889" w14:paraId="28D435EF" w14:textId="77777777" w:rsidTr="00B14889">
        <w:trPr>
          <w:trHeight w:val="20"/>
        </w:trPr>
        <w:tc>
          <w:tcPr>
            <w:tcW w:w="1129" w:type="dxa"/>
            <w:hideMark/>
          </w:tcPr>
          <w:p w14:paraId="0DC887C1" w14:textId="77777777" w:rsidR="004F3CB2" w:rsidRPr="00B14889" w:rsidRDefault="00B14889" w:rsidP="004F3CB2">
            <w:pPr>
              <w:pStyle w:val="Textoindependiente"/>
              <w:spacing w:before="0" w:after="0"/>
              <w:rPr>
                <w:b/>
                <w:bCs/>
                <w:sz w:val="20"/>
                <w:szCs w:val="20"/>
              </w:rPr>
            </w:pPr>
            <w:proofErr w:type="spellStart"/>
            <w:r>
              <w:rPr>
                <w:b/>
                <w:bCs/>
                <w:sz w:val="20"/>
                <w:szCs w:val="20"/>
              </w:rPr>
              <w:t>Subclase</w:t>
            </w:r>
            <w:proofErr w:type="spellEnd"/>
          </w:p>
        </w:tc>
        <w:tc>
          <w:tcPr>
            <w:tcW w:w="3633" w:type="dxa"/>
            <w:hideMark/>
          </w:tcPr>
          <w:p w14:paraId="610CAF88" w14:textId="77777777" w:rsidR="004F3CB2" w:rsidRPr="00B14889" w:rsidRDefault="00B14889" w:rsidP="004F3CB2">
            <w:pPr>
              <w:pStyle w:val="Textoindependiente"/>
              <w:spacing w:before="0" w:after="0"/>
              <w:rPr>
                <w:b/>
                <w:bCs/>
                <w:sz w:val="20"/>
                <w:szCs w:val="20"/>
              </w:rPr>
            </w:pPr>
            <w:r>
              <w:rPr>
                <w:b/>
                <w:bCs/>
                <w:sz w:val="20"/>
                <w:szCs w:val="20"/>
              </w:rPr>
              <w:t>IPC</w:t>
            </w:r>
          </w:p>
        </w:tc>
        <w:tc>
          <w:tcPr>
            <w:tcW w:w="1329" w:type="dxa"/>
            <w:hideMark/>
          </w:tcPr>
          <w:p w14:paraId="3EB6EBFE" w14:textId="77777777" w:rsidR="004F3CB2" w:rsidRPr="00B14889" w:rsidRDefault="00B14889" w:rsidP="004F3CB2">
            <w:pPr>
              <w:pStyle w:val="Textoindependiente"/>
              <w:spacing w:before="0" w:after="0"/>
              <w:rPr>
                <w:b/>
                <w:bCs/>
                <w:sz w:val="20"/>
                <w:szCs w:val="20"/>
              </w:rPr>
            </w:pPr>
            <w:proofErr w:type="spellStart"/>
            <w:r>
              <w:rPr>
                <w:b/>
                <w:bCs/>
                <w:sz w:val="20"/>
                <w:szCs w:val="20"/>
              </w:rPr>
              <w:t>G</w:t>
            </w:r>
            <w:r w:rsidR="004F3CB2" w:rsidRPr="00B14889">
              <w:rPr>
                <w:b/>
                <w:bCs/>
                <w:sz w:val="20"/>
                <w:szCs w:val="20"/>
              </w:rPr>
              <w:t>asto_basico</w:t>
            </w:r>
            <w:proofErr w:type="spellEnd"/>
          </w:p>
        </w:tc>
        <w:tc>
          <w:tcPr>
            <w:tcW w:w="2737" w:type="dxa"/>
            <w:hideMark/>
          </w:tcPr>
          <w:p w14:paraId="0A884538" w14:textId="77777777" w:rsidR="004F3CB2" w:rsidRPr="00B14889" w:rsidRDefault="00B14889" w:rsidP="004F3CB2">
            <w:pPr>
              <w:pStyle w:val="Textoindependiente"/>
              <w:spacing w:before="0" w:after="0"/>
              <w:rPr>
                <w:b/>
                <w:bCs/>
                <w:sz w:val="20"/>
                <w:szCs w:val="20"/>
              </w:rPr>
            </w:pPr>
            <w:r>
              <w:rPr>
                <w:b/>
                <w:bCs/>
                <w:sz w:val="20"/>
                <w:szCs w:val="20"/>
              </w:rPr>
              <w:t>DANE</w:t>
            </w:r>
          </w:p>
        </w:tc>
      </w:tr>
      <w:tr w:rsidR="004F3CB2" w:rsidRPr="00B14889" w14:paraId="066693EC" w14:textId="77777777" w:rsidTr="00B14889">
        <w:trPr>
          <w:trHeight w:val="20"/>
        </w:trPr>
        <w:tc>
          <w:tcPr>
            <w:tcW w:w="1129" w:type="dxa"/>
            <w:noWrap/>
            <w:hideMark/>
          </w:tcPr>
          <w:p w14:paraId="7025DB54" w14:textId="77777777" w:rsidR="004F3CB2" w:rsidRPr="00B14889" w:rsidRDefault="004F3CB2" w:rsidP="004F3CB2">
            <w:pPr>
              <w:pStyle w:val="Textoindependiente"/>
              <w:spacing w:before="0" w:after="0"/>
              <w:rPr>
                <w:sz w:val="20"/>
                <w:szCs w:val="20"/>
              </w:rPr>
            </w:pPr>
            <w:r w:rsidRPr="00B14889">
              <w:rPr>
                <w:sz w:val="20"/>
                <w:szCs w:val="20"/>
              </w:rPr>
              <w:t>011101</w:t>
            </w:r>
          </w:p>
        </w:tc>
        <w:tc>
          <w:tcPr>
            <w:tcW w:w="3633" w:type="dxa"/>
            <w:hideMark/>
          </w:tcPr>
          <w:p w14:paraId="775C069F" w14:textId="77777777" w:rsidR="004F3CB2" w:rsidRPr="00B14889" w:rsidRDefault="004F3CB2" w:rsidP="004F3CB2">
            <w:pPr>
              <w:pStyle w:val="Textoindependiente"/>
              <w:spacing w:before="0" w:after="0"/>
              <w:rPr>
                <w:sz w:val="20"/>
                <w:szCs w:val="20"/>
              </w:rPr>
            </w:pPr>
            <w:r w:rsidRPr="00B14889">
              <w:rPr>
                <w:sz w:val="20"/>
                <w:szCs w:val="20"/>
              </w:rPr>
              <w:t>Arroz</w:t>
            </w:r>
          </w:p>
        </w:tc>
        <w:tc>
          <w:tcPr>
            <w:tcW w:w="1329" w:type="dxa"/>
            <w:noWrap/>
            <w:hideMark/>
          </w:tcPr>
          <w:p w14:paraId="2076EB30" w14:textId="77777777" w:rsidR="004F3CB2" w:rsidRPr="00B14889" w:rsidRDefault="004F3CB2" w:rsidP="004F3CB2">
            <w:pPr>
              <w:pStyle w:val="Textoindependiente"/>
              <w:spacing w:before="0" w:after="0"/>
              <w:rPr>
                <w:sz w:val="20"/>
                <w:szCs w:val="20"/>
              </w:rPr>
            </w:pPr>
            <w:r w:rsidRPr="00B14889">
              <w:rPr>
                <w:sz w:val="20"/>
                <w:szCs w:val="20"/>
              </w:rPr>
              <w:t>11101</w:t>
            </w:r>
          </w:p>
        </w:tc>
        <w:tc>
          <w:tcPr>
            <w:tcW w:w="2737" w:type="dxa"/>
            <w:hideMark/>
          </w:tcPr>
          <w:p w14:paraId="0D2959CC" w14:textId="77777777" w:rsidR="004F3CB2" w:rsidRPr="00B14889" w:rsidRDefault="004F3CB2" w:rsidP="004F3CB2">
            <w:pPr>
              <w:pStyle w:val="Textoindependiente"/>
              <w:spacing w:before="0" w:after="0"/>
              <w:rPr>
                <w:sz w:val="20"/>
                <w:szCs w:val="20"/>
              </w:rPr>
            </w:pPr>
            <w:r w:rsidRPr="00B14889">
              <w:rPr>
                <w:sz w:val="20"/>
                <w:szCs w:val="20"/>
              </w:rPr>
              <w:t>Arroz</w:t>
            </w:r>
          </w:p>
        </w:tc>
      </w:tr>
      <w:tr w:rsidR="004F3CB2" w:rsidRPr="00B14889" w14:paraId="2045F75A" w14:textId="77777777" w:rsidTr="00B14889">
        <w:trPr>
          <w:trHeight w:val="20"/>
        </w:trPr>
        <w:tc>
          <w:tcPr>
            <w:tcW w:w="1129" w:type="dxa"/>
            <w:noWrap/>
            <w:hideMark/>
          </w:tcPr>
          <w:p w14:paraId="284569AD" w14:textId="77777777" w:rsidR="004F3CB2" w:rsidRPr="00B14889" w:rsidRDefault="004F3CB2" w:rsidP="004F3CB2">
            <w:pPr>
              <w:pStyle w:val="Textoindependiente"/>
              <w:spacing w:before="0" w:after="0"/>
              <w:rPr>
                <w:sz w:val="20"/>
                <w:szCs w:val="20"/>
              </w:rPr>
            </w:pPr>
            <w:r w:rsidRPr="00B14889">
              <w:rPr>
                <w:sz w:val="20"/>
                <w:szCs w:val="20"/>
              </w:rPr>
              <w:t>011102</w:t>
            </w:r>
          </w:p>
        </w:tc>
        <w:tc>
          <w:tcPr>
            <w:tcW w:w="3633" w:type="dxa"/>
            <w:hideMark/>
          </w:tcPr>
          <w:p w14:paraId="09F3DA62" w14:textId="77777777" w:rsidR="004F3CB2" w:rsidRPr="00B14889" w:rsidRDefault="004F3CB2" w:rsidP="004F3CB2">
            <w:pPr>
              <w:pStyle w:val="Textoindependiente"/>
              <w:spacing w:before="0" w:after="0"/>
              <w:rPr>
                <w:sz w:val="20"/>
                <w:szCs w:val="20"/>
              </w:rPr>
            </w:pPr>
            <w:r w:rsidRPr="00B14889">
              <w:rPr>
                <w:sz w:val="20"/>
                <w:szCs w:val="20"/>
              </w:rPr>
              <w:t xml:space="preserve">Pastas </w:t>
            </w:r>
            <w:proofErr w:type="spellStart"/>
            <w:r w:rsidRPr="00B14889">
              <w:rPr>
                <w:sz w:val="20"/>
                <w:szCs w:val="20"/>
              </w:rPr>
              <w:t>alimenticias</w:t>
            </w:r>
            <w:proofErr w:type="spellEnd"/>
            <w:r w:rsidRPr="00B14889">
              <w:rPr>
                <w:sz w:val="20"/>
                <w:szCs w:val="20"/>
              </w:rPr>
              <w:t xml:space="preserve">  </w:t>
            </w:r>
          </w:p>
        </w:tc>
        <w:tc>
          <w:tcPr>
            <w:tcW w:w="1329" w:type="dxa"/>
            <w:noWrap/>
            <w:hideMark/>
          </w:tcPr>
          <w:p w14:paraId="6B0D8E7B" w14:textId="77777777" w:rsidR="004F3CB2" w:rsidRPr="00B14889" w:rsidRDefault="004F3CB2" w:rsidP="004F3CB2">
            <w:pPr>
              <w:pStyle w:val="Textoindependiente"/>
              <w:spacing w:before="0" w:after="0"/>
              <w:rPr>
                <w:sz w:val="20"/>
                <w:szCs w:val="20"/>
              </w:rPr>
            </w:pPr>
            <w:r w:rsidRPr="00B14889">
              <w:rPr>
                <w:sz w:val="20"/>
                <w:szCs w:val="20"/>
              </w:rPr>
              <w:t>11103</w:t>
            </w:r>
          </w:p>
        </w:tc>
        <w:tc>
          <w:tcPr>
            <w:tcW w:w="2737" w:type="dxa"/>
            <w:hideMark/>
          </w:tcPr>
          <w:p w14:paraId="021FFD52" w14:textId="77777777" w:rsidR="004F3CB2" w:rsidRPr="00B14889" w:rsidRDefault="004F3CB2" w:rsidP="004F3CB2">
            <w:pPr>
              <w:pStyle w:val="Textoindependiente"/>
              <w:spacing w:before="0" w:after="0"/>
              <w:rPr>
                <w:sz w:val="20"/>
                <w:szCs w:val="20"/>
              </w:rPr>
            </w:pPr>
            <w:r w:rsidRPr="00B14889">
              <w:rPr>
                <w:sz w:val="20"/>
                <w:szCs w:val="20"/>
              </w:rPr>
              <w:t xml:space="preserve">Pastas </w:t>
            </w:r>
            <w:proofErr w:type="spellStart"/>
            <w:r w:rsidRPr="00B14889">
              <w:rPr>
                <w:sz w:val="20"/>
                <w:szCs w:val="20"/>
              </w:rPr>
              <w:t>alimenticias</w:t>
            </w:r>
            <w:proofErr w:type="spellEnd"/>
          </w:p>
        </w:tc>
      </w:tr>
      <w:tr w:rsidR="004F3CB2" w:rsidRPr="00B14889" w14:paraId="48FBD6E0" w14:textId="77777777" w:rsidTr="00B14889">
        <w:trPr>
          <w:trHeight w:val="20"/>
        </w:trPr>
        <w:tc>
          <w:tcPr>
            <w:tcW w:w="1129" w:type="dxa"/>
            <w:noWrap/>
            <w:hideMark/>
          </w:tcPr>
          <w:p w14:paraId="372EF2E4" w14:textId="77777777" w:rsidR="004F3CB2" w:rsidRPr="00B14889" w:rsidRDefault="004F3CB2" w:rsidP="004F3CB2">
            <w:pPr>
              <w:pStyle w:val="Textoindependiente"/>
              <w:spacing w:before="0" w:after="0"/>
              <w:rPr>
                <w:sz w:val="20"/>
                <w:szCs w:val="20"/>
              </w:rPr>
            </w:pPr>
            <w:r w:rsidRPr="00B14889">
              <w:rPr>
                <w:sz w:val="20"/>
                <w:szCs w:val="20"/>
              </w:rPr>
              <w:t>011103</w:t>
            </w:r>
          </w:p>
        </w:tc>
        <w:tc>
          <w:tcPr>
            <w:tcW w:w="3633" w:type="dxa"/>
            <w:hideMark/>
          </w:tcPr>
          <w:p w14:paraId="1F28F257" w14:textId="77777777" w:rsidR="004F3CB2" w:rsidRPr="00B14889" w:rsidRDefault="004F3CB2" w:rsidP="004F3CB2">
            <w:pPr>
              <w:pStyle w:val="Textoindependiente"/>
              <w:spacing w:before="0" w:after="0"/>
              <w:rPr>
                <w:sz w:val="20"/>
                <w:szCs w:val="20"/>
              </w:rPr>
            </w:pPr>
            <w:r w:rsidRPr="00B14889">
              <w:rPr>
                <w:sz w:val="20"/>
                <w:szCs w:val="20"/>
              </w:rPr>
              <w:t xml:space="preserve">Avena y sus </w:t>
            </w:r>
            <w:proofErr w:type="spellStart"/>
            <w:r w:rsidRPr="00B14889">
              <w:rPr>
                <w:sz w:val="20"/>
                <w:szCs w:val="20"/>
              </w:rPr>
              <w:t>derivados</w:t>
            </w:r>
            <w:proofErr w:type="spellEnd"/>
            <w:r w:rsidRPr="00B14889">
              <w:rPr>
                <w:sz w:val="20"/>
                <w:szCs w:val="20"/>
              </w:rPr>
              <w:t xml:space="preserve"> </w:t>
            </w:r>
          </w:p>
        </w:tc>
        <w:tc>
          <w:tcPr>
            <w:tcW w:w="1329" w:type="dxa"/>
            <w:noWrap/>
            <w:hideMark/>
          </w:tcPr>
          <w:p w14:paraId="00E5C176" w14:textId="77777777"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14:paraId="093B74C8"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cereales</w:t>
            </w:r>
            <w:proofErr w:type="spellEnd"/>
          </w:p>
        </w:tc>
      </w:tr>
      <w:tr w:rsidR="004F3CB2" w:rsidRPr="00B14889" w14:paraId="21E6E951" w14:textId="77777777" w:rsidTr="00B14889">
        <w:trPr>
          <w:trHeight w:val="20"/>
        </w:trPr>
        <w:tc>
          <w:tcPr>
            <w:tcW w:w="1129" w:type="dxa"/>
            <w:vMerge w:val="restart"/>
            <w:noWrap/>
            <w:hideMark/>
          </w:tcPr>
          <w:p w14:paraId="006F39E4" w14:textId="77777777" w:rsidR="004F3CB2" w:rsidRPr="00B14889" w:rsidRDefault="004F3CB2" w:rsidP="004F3CB2">
            <w:pPr>
              <w:pStyle w:val="Textoindependiente"/>
              <w:spacing w:before="0" w:after="0"/>
              <w:rPr>
                <w:sz w:val="20"/>
                <w:szCs w:val="20"/>
              </w:rPr>
            </w:pPr>
            <w:r w:rsidRPr="00B14889">
              <w:rPr>
                <w:sz w:val="20"/>
                <w:szCs w:val="20"/>
              </w:rPr>
              <w:t>011105</w:t>
            </w:r>
          </w:p>
        </w:tc>
        <w:tc>
          <w:tcPr>
            <w:tcW w:w="3633" w:type="dxa"/>
            <w:vMerge w:val="restart"/>
            <w:hideMark/>
          </w:tcPr>
          <w:p w14:paraId="460C87D7" w14:textId="77777777" w:rsidR="004F3CB2" w:rsidRPr="00B14889" w:rsidRDefault="004F3CB2" w:rsidP="004F3CB2">
            <w:pPr>
              <w:pStyle w:val="Textoindependiente"/>
              <w:spacing w:before="0" w:after="0"/>
              <w:rPr>
                <w:sz w:val="20"/>
                <w:szCs w:val="20"/>
              </w:rPr>
            </w:pPr>
            <w:r w:rsidRPr="00B14889">
              <w:rPr>
                <w:sz w:val="20"/>
                <w:szCs w:val="20"/>
              </w:rPr>
              <w:t xml:space="preserve">Trigo y sus </w:t>
            </w:r>
            <w:proofErr w:type="spellStart"/>
            <w:r w:rsidRPr="00B14889">
              <w:rPr>
                <w:sz w:val="20"/>
                <w:szCs w:val="20"/>
              </w:rPr>
              <w:t>derivados</w:t>
            </w:r>
            <w:proofErr w:type="spellEnd"/>
            <w:r w:rsidRPr="00B14889">
              <w:rPr>
                <w:sz w:val="20"/>
                <w:szCs w:val="20"/>
              </w:rPr>
              <w:t xml:space="preserve">  </w:t>
            </w:r>
          </w:p>
        </w:tc>
        <w:tc>
          <w:tcPr>
            <w:tcW w:w="1329" w:type="dxa"/>
            <w:noWrap/>
            <w:hideMark/>
          </w:tcPr>
          <w:p w14:paraId="69C41CCB" w14:textId="77777777"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14:paraId="23918D50" w14:textId="77777777"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14:paraId="403CB90B" w14:textId="77777777" w:rsidTr="00B14889">
        <w:trPr>
          <w:trHeight w:val="20"/>
        </w:trPr>
        <w:tc>
          <w:tcPr>
            <w:tcW w:w="1129" w:type="dxa"/>
            <w:vMerge/>
            <w:hideMark/>
          </w:tcPr>
          <w:p w14:paraId="32918532" w14:textId="77777777" w:rsidR="004F3CB2" w:rsidRPr="00B14889" w:rsidRDefault="004F3CB2" w:rsidP="004F3CB2">
            <w:pPr>
              <w:pStyle w:val="Textoindependiente"/>
              <w:spacing w:before="0" w:after="0"/>
              <w:rPr>
                <w:sz w:val="20"/>
                <w:szCs w:val="20"/>
                <w:lang w:val="es-CO"/>
              </w:rPr>
            </w:pPr>
          </w:p>
        </w:tc>
        <w:tc>
          <w:tcPr>
            <w:tcW w:w="3633" w:type="dxa"/>
            <w:vMerge/>
            <w:hideMark/>
          </w:tcPr>
          <w:p w14:paraId="13AF8E8E" w14:textId="77777777" w:rsidR="004F3CB2" w:rsidRPr="00B14889" w:rsidRDefault="004F3CB2" w:rsidP="004F3CB2">
            <w:pPr>
              <w:pStyle w:val="Textoindependiente"/>
              <w:spacing w:before="0" w:after="0"/>
              <w:rPr>
                <w:sz w:val="20"/>
                <w:szCs w:val="20"/>
                <w:lang w:val="es-CO"/>
              </w:rPr>
            </w:pPr>
          </w:p>
        </w:tc>
        <w:tc>
          <w:tcPr>
            <w:tcW w:w="1329" w:type="dxa"/>
            <w:noWrap/>
            <w:hideMark/>
          </w:tcPr>
          <w:p w14:paraId="50FCAAB0" w14:textId="77777777"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14:paraId="082CF842"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cereales</w:t>
            </w:r>
            <w:proofErr w:type="spellEnd"/>
          </w:p>
        </w:tc>
      </w:tr>
      <w:tr w:rsidR="004F3CB2" w:rsidRPr="00B14889" w14:paraId="3CA37150" w14:textId="77777777" w:rsidTr="00B14889">
        <w:trPr>
          <w:trHeight w:val="20"/>
        </w:trPr>
        <w:tc>
          <w:tcPr>
            <w:tcW w:w="1129" w:type="dxa"/>
            <w:vMerge w:val="restart"/>
            <w:noWrap/>
            <w:hideMark/>
          </w:tcPr>
          <w:p w14:paraId="7493B642" w14:textId="77777777" w:rsidR="004F3CB2" w:rsidRPr="00B14889" w:rsidRDefault="004F3CB2" w:rsidP="004F3CB2">
            <w:pPr>
              <w:pStyle w:val="Textoindependiente"/>
              <w:spacing w:before="0" w:after="0"/>
              <w:rPr>
                <w:sz w:val="20"/>
                <w:szCs w:val="20"/>
              </w:rPr>
            </w:pPr>
            <w:r w:rsidRPr="00B14889">
              <w:rPr>
                <w:sz w:val="20"/>
                <w:szCs w:val="20"/>
              </w:rPr>
              <w:lastRenderedPageBreak/>
              <w:t>011106</w:t>
            </w:r>
          </w:p>
        </w:tc>
        <w:tc>
          <w:tcPr>
            <w:tcW w:w="3633" w:type="dxa"/>
            <w:vMerge w:val="restart"/>
            <w:hideMark/>
          </w:tcPr>
          <w:p w14:paraId="61C3E4F5" w14:textId="77777777" w:rsidR="004F3CB2" w:rsidRPr="00B14889" w:rsidRDefault="004F3CB2" w:rsidP="004F3CB2">
            <w:pPr>
              <w:pStyle w:val="Textoindependiente"/>
              <w:spacing w:before="0" w:after="0"/>
              <w:rPr>
                <w:sz w:val="20"/>
                <w:szCs w:val="20"/>
              </w:rPr>
            </w:pPr>
            <w:proofErr w:type="spellStart"/>
            <w:r w:rsidRPr="00B14889">
              <w:rPr>
                <w:sz w:val="20"/>
                <w:szCs w:val="20"/>
              </w:rPr>
              <w:t>Maíz</w:t>
            </w:r>
            <w:proofErr w:type="spellEnd"/>
            <w:r w:rsidRPr="00B14889">
              <w:rPr>
                <w:sz w:val="20"/>
                <w:szCs w:val="20"/>
              </w:rPr>
              <w:t xml:space="preserve"> y sus </w:t>
            </w:r>
            <w:proofErr w:type="spellStart"/>
            <w:r w:rsidRPr="00B14889">
              <w:rPr>
                <w:sz w:val="20"/>
                <w:szCs w:val="20"/>
              </w:rPr>
              <w:t>derivados</w:t>
            </w:r>
            <w:proofErr w:type="spellEnd"/>
          </w:p>
        </w:tc>
        <w:tc>
          <w:tcPr>
            <w:tcW w:w="1329" w:type="dxa"/>
            <w:noWrap/>
            <w:hideMark/>
          </w:tcPr>
          <w:p w14:paraId="333362E5" w14:textId="77777777"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14:paraId="5565C781" w14:textId="77777777"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14:paraId="4DAE8B20" w14:textId="77777777" w:rsidTr="00B14889">
        <w:trPr>
          <w:trHeight w:val="20"/>
        </w:trPr>
        <w:tc>
          <w:tcPr>
            <w:tcW w:w="1129" w:type="dxa"/>
            <w:vMerge/>
            <w:hideMark/>
          </w:tcPr>
          <w:p w14:paraId="653ECE8C" w14:textId="77777777" w:rsidR="004F3CB2" w:rsidRPr="00B14889" w:rsidRDefault="004F3CB2" w:rsidP="004F3CB2">
            <w:pPr>
              <w:pStyle w:val="Textoindependiente"/>
              <w:spacing w:before="0" w:after="0"/>
              <w:rPr>
                <w:sz w:val="20"/>
                <w:szCs w:val="20"/>
                <w:lang w:val="es-CO"/>
              </w:rPr>
            </w:pPr>
          </w:p>
        </w:tc>
        <w:tc>
          <w:tcPr>
            <w:tcW w:w="3633" w:type="dxa"/>
            <w:vMerge/>
            <w:hideMark/>
          </w:tcPr>
          <w:p w14:paraId="3586AB73" w14:textId="77777777" w:rsidR="004F3CB2" w:rsidRPr="00B14889" w:rsidRDefault="004F3CB2" w:rsidP="004F3CB2">
            <w:pPr>
              <w:pStyle w:val="Textoindependiente"/>
              <w:spacing w:before="0" w:after="0"/>
              <w:rPr>
                <w:sz w:val="20"/>
                <w:szCs w:val="20"/>
                <w:lang w:val="es-CO"/>
              </w:rPr>
            </w:pPr>
          </w:p>
        </w:tc>
        <w:tc>
          <w:tcPr>
            <w:tcW w:w="1329" w:type="dxa"/>
            <w:noWrap/>
            <w:hideMark/>
          </w:tcPr>
          <w:p w14:paraId="0A6C2569" w14:textId="77777777" w:rsidR="004F3CB2" w:rsidRPr="00B14889" w:rsidRDefault="004F3CB2" w:rsidP="004F3CB2">
            <w:pPr>
              <w:pStyle w:val="Textoindependiente"/>
              <w:spacing w:before="0" w:after="0"/>
              <w:rPr>
                <w:sz w:val="20"/>
                <w:szCs w:val="20"/>
              </w:rPr>
            </w:pPr>
            <w:r w:rsidRPr="00B14889">
              <w:rPr>
                <w:sz w:val="20"/>
                <w:szCs w:val="20"/>
              </w:rPr>
              <w:t>11105</w:t>
            </w:r>
          </w:p>
        </w:tc>
        <w:tc>
          <w:tcPr>
            <w:tcW w:w="2737" w:type="dxa"/>
            <w:hideMark/>
          </w:tcPr>
          <w:p w14:paraId="71E3DD52"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cereales</w:t>
            </w:r>
            <w:proofErr w:type="spellEnd"/>
          </w:p>
        </w:tc>
      </w:tr>
      <w:tr w:rsidR="004F3CB2" w:rsidRPr="00B14889" w14:paraId="3DE0CFB7" w14:textId="77777777" w:rsidTr="00B14889">
        <w:trPr>
          <w:trHeight w:val="20"/>
        </w:trPr>
        <w:tc>
          <w:tcPr>
            <w:tcW w:w="1129" w:type="dxa"/>
            <w:noWrap/>
            <w:hideMark/>
          </w:tcPr>
          <w:p w14:paraId="3C1C19AD" w14:textId="77777777" w:rsidR="004F3CB2" w:rsidRPr="00B14889" w:rsidRDefault="004F3CB2" w:rsidP="004F3CB2">
            <w:pPr>
              <w:pStyle w:val="Textoindependiente"/>
              <w:spacing w:before="0" w:after="0"/>
              <w:rPr>
                <w:sz w:val="20"/>
                <w:szCs w:val="20"/>
              </w:rPr>
            </w:pPr>
            <w:r w:rsidRPr="00B14889">
              <w:rPr>
                <w:sz w:val="20"/>
                <w:szCs w:val="20"/>
              </w:rPr>
              <w:t>011108</w:t>
            </w:r>
          </w:p>
        </w:tc>
        <w:tc>
          <w:tcPr>
            <w:tcW w:w="3633" w:type="dxa"/>
            <w:hideMark/>
          </w:tcPr>
          <w:p w14:paraId="1D11CD87" w14:textId="77777777" w:rsidR="004F3CB2" w:rsidRPr="00B14889" w:rsidRDefault="004F3CB2" w:rsidP="004F3CB2">
            <w:pPr>
              <w:pStyle w:val="Textoindependiente"/>
              <w:spacing w:before="0" w:after="0"/>
              <w:rPr>
                <w:sz w:val="20"/>
                <w:szCs w:val="20"/>
              </w:rPr>
            </w:pPr>
            <w:r w:rsidRPr="00B14889">
              <w:rPr>
                <w:sz w:val="20"/>
                <w:szCs w:val="20"/>
              </w:rPr>
              <w:t>Pan</w:t>
            </w:r>
          </w:p>
        </w:tc>
        <w:tc>
          <w:tcPr>
            <w:tcW w:w="1329" w:type="dxa"/>
            <w:noWrap/>
            <w:hideMark/>
          </w:tcPr>
          <w:p w14:paraId="4F06790D" w14:textId="77777777" w:rsidR="004F3CB2" w:rsidRPr="00B14889" w:rsidRDefault="004F3CB2" w:rsidP="004F3CB2">
            <w:pPr>
              <w:pStyle w:val="Textoindependiente"/>
              <w:spacing w:before="0" w:after="0"/>
              <w:rPr>
                <w:sz w:val="20"/>
                <w:szCs w:val="20"/>
              </w:rPr>
            </w:pPr>
            <w:r w:rsidRPr="00B14889">
              <w:rPr>
                <w:sz w:val="20"/>
                <w:szCs w:val="20"/>
              </w:rPr>
              <w:t>11201</w:t>
            </w:r>
          </w:p>
        </w:tc>
        <w:tc>
          <w:tcPr>
            <w:tcW w:w="2737" w:type="dxa"/>
            <w:hideMark/>
          </w:tcPr>
          <w:p w14:paraId="465ECCBA" w14:textId="77777777" w:rsidR="004F3CB2" w:rsidRPr="00B14889" w:rsidRDefault="004F3CB2" w:rsidP="004F3CB2">
            <w:pPr>
              <w:pStyle w:val="Textoindependiente"/>
              <w:spacing w:before="0" w:after="0"/>
              <w:rPr>
                <w:sz w:val="20"/>
                <w:szCs w:val="20"/>
              </w:rPr>
            </w:pPr>
            <w:r w:rsidRPr="00B14889">
              <w:rPr>
                <w:sz w:val="20"/>
                <w:szCs w:val="20"/>
              </w:rPr>
              <w:t>Pan</w:t>
            </w:r>
          </w:p>
        </w:tc>
      </w:tr>
      <w:tr w:rsidR="004F3CB2" w:rsidRPr="00B14889" w14:paraId="69861015" w14:textId="77777777" w:rsidTr="00B14889">
        <w:trPr>
          <w:trHeight w:val="20"/>
        </w:trPr>
        <w:tc>
          <w:tcPr>
            <w:tcW w:w="1129" w:type="dxa"/>
            <w:vMerge w:val="restart"/>
            <w:noWrap/>
            <w:hideMark/>
          </w:tcPr>
          <w:p w14:paraId="748D78A4" w14:textId="77777777" w:rsidR="004F3CB2" w:rsidRPr="00B14889" w:rsidRDefault="004F3CB2" w:rsidP="004F3CB2">
            <w:pPr>
              <w:pStyle w:val="Textoindependiente"/>
              <w:spacing w:before="0" w:after="0"/>
              <w:rPr>
                <w:sz w:val="20"/>
                <w:szCs w:val="20"/>
              </w:rPr>
            </w:pPr>
            <w:r w:rsidRPr="00B14889">
              <w:rPr>
                <w:sz w:val="20"/>
                <w:szCs w:val="20"/>
              </w:rPr>
              <w:t>011198</w:t>
            </w:r>
          </w:p>
        </w:tc>
        <w:tc>
          <w:tcPr>
            <w:tcW w:w="3633" w:type="dxa"/>
            <w:vMerge w:val="restart"/>
            <w:hideMark/>
          </w:tcPr>
          <w:p w14:paraId="725A319F" w14:textId="77777777" w:rsidR="004F3CB2" w:rsidRPr="00B14889" w:rsidRDefault="004F3CB2" w:rsidP="004F3CB2">
            <w:pPr>
              <w:pStyle w:val="Textoindependiente"/>
              <w:spacing w:before="0" w:after="0"/>
              <w:rPr>
                <w:sz w:val="20"/>
                <w:szCs w:val="20"/>
                <w:lang w:val="es-CO"/>
              </w:rPr>
            </w:pPr>
            <w:r w:rsidRPr="00B14889">
              <w:rPr>
                <w:sz w:val="20"/>
                <w:szCs w:val="20"/>
                <w:lang w:val="es-CO"/>
              </w:rPr>
              <w:t>Otras harinas, cereales y almidones</w:t>
            </w:r>
          </w:p>
        </w:tc>
        <w:tc>
          <w:tcPr>
            <w:tcW w:w="1329" w:type="dxa"/>
            <w:noWrap/>
            <w:hideMark/>
          </w:tcPr>
          <w:p w14:paraId="092E9F52" w14:textId="77777777" w:rsidR="004F3CB2" w:rsidRPr="00B14889" w:rsidRDefault="004F3CB2" w:rsidP="004F3CB2">
            <w:pPr>
              <w:pStyle w:val="Textoindependiente"/>
              <w:spacing w:before="0" w:after="0"/>
              <w:rPr>
                <w:sz w:val="20"/>
                <w:szCs w:val="20"/>
              </w:rPr>
            </w:pPr>
            <w:r w:rsidRPr="00B14889">
              <w:rPr>
                <w:sz w:val="20"/>
                <w:szCs w:val="20"/>
              </w:rPr>
              <w:t>11102</w:t>
            </w:r>
          </w:p>
        </w:tc>
        <w:tc>
          <w:tcPr>
            <w:tcW w:w="2737" w:type="dxa"/>
            <w:hideMark/>
          </w:tcPr>
          <w:p w14:paraId="5CA2B852" w14:textId="77777777" w:rsidR="004F3CB2" w:rsidRPr="00B14889" w:rsidRDefault="004F3CB2" w:rsidP="004F3CB2">
            <w:pPr>
              <w:pStyle w:val="Textoindependiente"/>
              <w:spacing w:before="0" w:after="0"/>
              <w:rPr>
                <w:sz w:val="20"/>
                <w:szCs w:val="20"/>
                <w:lang w:val="es-CO"/>
              </w:rPr>
            </w:pPr>
            <w:r w:rsidRPr="00B14889">
              <w:rPr>
                <w:sz w:val="20"/>
                <w:szCs w:val="20"/>
                <w:lang w:val="es-CO"/>
              </w:rPr>
              <w:t xml:space="preserve">Harina de </w:t>
            </w:r>
            <w:proofErr w:type="spellStart"/>
            <w:r w:rsidRPr="00B14889">
              <w:rPr>
                <w:sz w:val="20"/>
                <w:szCs w:val="20"/>
                <w:lang w:val="es-CO"/>
              </w:rPr>
              <w:t>maiz</w:t>
            </w:r>
            <w:proofErr w:type="spellEnd"/>
            <w:r w:rsidRPr="00B14889">
              <w:rPr>
                <w:sz w:val="20"/>
                <w:szCs w:val="20"/>
                <w:lang w:val="es-CO"/>
              </w:rPr>
              <w:t xml:space="preserve"> y otras harinas</w:t>
            </w:r>
          </w:p>
        </w:tc>
      </w:tr>
      <w:tr w:rsidR="004F3CB2" w:rsidRPr="00B14889" w14:paraId="10AB7E84" w14:textId="77777777" w:rsidTr="00B14889">
        <w:trPr>
          <w:trHeight w:val="20"/>
        </w:trPr>
        <w:tc>
          <w:tcPr>
            <w:tcW w:w="1129" w:type="dxa"/>
            <w:vMerge/>
            <w:hideMark/>
          </w:tcPr>
          <w:p w14:paraId="5723DDDA" w14:textId="77777777" w:rsidR="004F3CB2" w:rsidRPr="00B14889" w:rsidRDefault="004F3CB2" w:rsidP="004F3CB2">
            <w:pPr>
              <w:pStyle w:val="Textoindependiente"/>
              <w:spacing w:before="0" w:after="0"/>
              <w:rPr>
                <w:sz w:val="20"/>
                <w:szCs w:val="20"/>
                <w:lang w:val="es-CO"/>
              </w:rPr>
            </w:pPr>
          </w:p>
        </w:tc>
        <w:tc>
          <w:tcPr>
            <w:tcW w:w="3633" w:type="dxa"/>
            <w:vMerge/>
            <w:hideMark/>
          </w:tcPr>
          <w:p w14:paraId="1602E770" w14:textId="77777777" w:rsidR="004F3CB2" w:rsidRPr="00B14889" w:rsidRDefault="004F3CB2" w:rsidP="004F3CB2">
            <w:pPr>
              <w:pStyle w:val="Textoindependiente"/>
              <w:spacing w:before="0" w:after="0"/>
              <w:rPr>
                <w:sz w:val="20"/>
                <w:szCs w:val="20"/>
                <w:lang w:val="es-CO"/>
              </w:rPr>
            </w:pPr>
          </w:p>
        </w:tc>
        <w:tc>
          <w:tcPr>
            <w:tcW w:w="1329" w:type="dxa"/>
            <w:noWrap/>
            <w:hideMark/>
          </w:tcPr>
          <w:p w14:paraId="0875751B" w14:textId="77777777" w:rsidR="004F3CB2" w:rsidRPr="00B14889" w:rsidRDefault="004F3CB2" w:rsidP="004F3CB2">
            <w:pPr>
              <w:pStyle w:val="Textoindependiente"/>
              <w:spacing w:before="0" w:after="0"/>
              <w:rPr>
                <w:sz w:val="20"/>
                <w:szCs w:val="20"/>
              </w:rPr>
            </w:pPr>
            <w:r w:rsidRPr="00B14889">
              <w:rPr>
                <w:sz w:val="20"/>
                <w:szCs w:val="20"/>
              </w:rPr>
              <w:t>11104</w:t>
            </w:r>
          </w:p>
        </w:tc>
        <w:tc>
          <w:tcPr>
            <w:tcW w:w="2737" w:type="dxa"/>
            <w:hideMark/>
          </w:tcPr>
          <w:p w14:paraId="1D1A2FE1" w14:textId="77777777" w:rsidR="004F3CB2" w:rsidRPr="00B14889" w:rsidRDefault="004F3CB2" w:rsidP="004F3CB2">
            <w:pPr>
              <w:pStyle w:val="Textoindependiente"/>
              <w:spacing w:before="0" w:after="0"/>
              <w:rPr>
                <w:sz w:val="20"/>
                <w:szCs w:val="20"/>
              </w:rPr>
            </w:pPr>
            <w:proofErr w:type="spellStart"/>
            <w:r w:rsidRPr="00B14889">
              <w:rPr>
                <w:sz w:val="20"/>
                <w:szCs w:val="20"/>
              </w:rPr>
              <w:t>Cereales</w:t>
            </w:r>
            <w:proofErr w:type="spellEnd"/>
            <w:r w:rsidRPr="00B14889">
              <w:rPr>
                <w:sz w:val="20"/>
                <w:szCs w:val="20"/>
              </w:rPr>
              <w:t xml:space="preserve"> </w:t>
            </w:r>
            <w:proofErr w:type="spellStart"/>
            <w:r w:rsidRPr="00B14889">
              <w:rPr>
                <w:sz w:val="20"/>
                <w:szCs w:val="20"/>
              </w:rPr>
              <w:t>preparados</w:t>
            </w:r>
            <w:proofErr w:type="spellEnd"/>
          </w:p>
        </w:tc>
      </w:tr>
      <w:tr w:rsidR="004F3CB2" w:rsidRPr="00B14889" w14:paraId="1ECB3D8D" w14:textId="77777777" w:rsidTr="00B14889">
        <w:trPr>
          <w:trHeight w:val="20"/>
        </w:trPr>
        <w:tc>
          <w:tcPr>
            <w:tcW w:w="1129" w:type="dxa"/>
            <w:vMerge/>
            <w:hideMark/>
          </w:tcPr>
          <w:p w14:paraId="1E215523" w14:textId="77777777" w:rsidR="004F3CB2" w:rsidRPr="00B14889" w:rsidRDefault="004F3CB2" w:rsidP="004F3CB2">
            <w:pPr>
              <w:pStyle w:val="Textoindependiente"/>
              <w:spacing w:before="0" w:after="0"/>
              <w:rPr>
                <w:sz w:val="20"/>
                <w:szCs w:val="20"/>
              </w:rPr>
            </w:pPr>
          </w:p>
        </w:tc>
        <w:tc>
          <w:tcPr>
            <w:tcW w:w="3633" w:type="dxa"/>
            <w:vMerge/>
            <w:hideMark/>
          </w:tcPr>
          <w:p w14:paraId="7FCBE89E" w14:textId="77777777" w:rsidR="004F3CB2" w:rsidRPr="00B14889" w:rsidRDefault="004F3CB2" w:rsidP="004F3CB2">
            <w:pPr>
              <w:pStyle w:val="Textoindependiente"/>
              <w:spacing w:before="0" w:after="0"/>
              <w:rPr>
                <w:sz w:val="20"/>
                <w:szCs w:val="20"/>
              </w:rPr>
            </w:pPr>
          </w:p>
        </w:tc>
        <w:tc>
          <w:tcPr>
            <w:tcW w:w="1329" w:type="dxa"/>
            <w:noWrap/>
            <w:hideMark/>
          </w:tcPr>
          <w:p w14:paraId="4CA7EB7C" w14:textId="77777777" w:rsidR="004F3CB2" w:rsidRPr="00B14889" w:rsidRDefault="004F3CB2" w:rsidP="004F3CB2">
            <w:pPr>
              <w:pStyle w:val="Textoindependiente"/>
              <w:spacing w:before="0" w:after="0"/>
              <w:rPr>
                <w:sz w:val="20"/>
                <w:szCs w:val="20"/>
              </w:rPr>
            </w:pPr>
            <w:r w:rsidRPr="00B14889">
              <w:rPr>
                <w:sz w:val="20"/>
                <w:szCs w:val="20"/>
              </w:rPr>
              <w:t>11202</w:t>
            </w:r>
          </w:p>
        </w:tc>
        <w:tc>
          <w:tcPr>
            <w:tcW w:w="2737" w:type="dxa"/>
            <w:hideMark/>
          </w:tcPr>
          <w:p w14:paraId="6101D813"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r>
      <w:tr w:rsidR="004F3CB2" w:rsidRPr="00B14889" w14:paraId="5A3DA86B" w14:textId="77777777" w:rsidTr="00B14889">
        <w:trPr>
          <w:trHeight w:val="20"/>
        </w:trPr>
        <w:tc>
          <w:tcPr>
            <w:tcW w:w="1129" w:type="dxa"/>
            <w:noWrap/>
            <w:hideMark/>
          </w:tcPr>
          <w:p w14:paraId="76050C3B" w14:textId="77777777" w:rsidR="004F3CB2" w:rsidRPr="00B14889" w:rsidRDefault="004F3CB2" w:rsidP="004F3CB2">
            <w:pPr>
              <w:pStyle w:val="Textoindependiente"/>
              <w:spacing w:before="0" w:after="0"/>
              <w:rPr>
                <w:sz w:val="20"/>
                <w:szCs w:val="20"/>
              </w:rPr>
            </w:pPr>
            <w:r w:rsidRPr="00B14889">
              <w:rPr>
                <w:sz w:val="20"/>
                <w:szCs w:val="20"/>
              </w:rPr>
              <w:t>011199</w:t>
            </w:r>
          </w:p>
        </w:tc>
        <w:tc>
          <w:tcPr>
            <w:tcW w:w="3633" w:type="dxa"/>
            <w:hideMark/>
          </w:tcPr>
          <w:p w14:paraId="3AB3349C"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c>
          <w:tcPr>
            <w:tcW w:w="1329" w:type="dxa"/>
            <w:noWrap/>
            <w:hideMark/>
          </w:tcPr>
          <w:p w14:paraId="07F62436" w14:textId="77777777" w:rsidR="004F3CB2" w:rsidRPr="00B14889" w:rsidRDefault="004F3CB2" w:rsidP="004F3CB2">
            <w:pPr>
              <w:pStyle w:val="Textoindependiente"/>
              <w:spacing w:before="0" w:after="0"/>
              <w:rPr>
                <w:sz w:val="20"/>
                <w:szCs w:val="20"/>
              </w:rPr>
            </w:pPr>
            <w:r w:rsidRPr="00B14889">
              <w:rPr>
                <w:sz w:val="20"/>
                <w:szCs w:val="20"/>
              </w:rPr>
              <w:t>11202</w:t>
            </w:r>
          </w:p>
        </w:tc>
        <w:tc>
          <w:tcPr>
            <w:tcW w:w="2737" w:type="dxa"/>
            <w:hideMark/>
          </w:tcPr>
          <w:p w14:paraId="08D7CF70" w14:textId="77777777" w:rsidR="004F3CB2" w:rsidRPr="00B14889" w:rsidRDefault="004F3CB2" w:rsidP="004F3CB2">
            <w:pPr>
              <w:pStyle w:val="Textoindependiente"/>
              <w:spacing w:before="0" w:after="0"/>
              <w:rPr>
                <w:sz w:val="20"/>
                <w:szCs w:val="20"/>
              </w:rPr>
            </w:pPr>
            <w:r w:rsidRPr="00B14889">
              <w:rPr>
                <w:sz w:val="20"/>
                <w:szCs w:val="20"/>
              </w:rPr>
              <w:t xml:space="preserve">Otros </w:t>
            </w:r>
            <w:proofErr w:type="spellStart"/>
            <w:r w:rsidRPr="00B14889">
              <w:rPr>
                <w:sz w:val="20"/>
                <w:szCs w:val="20"/>
              </w:rPr>
              <w:t>productos</w:t>
            </w:r>
            <w:proofErr w:type="spellEnd"/>
            <w:r w:rsidRPr="00B14889">
              <w:rPr>
                <w:sz w:val="20"/>
                <w:szCs w:val="20"/>
              </w:rPr>
              <w:t xml:space="preserve"> de </w:t>
            </w:r>
            <w:proofErr w:type="spellStart"/>
            <w:r w:rsidRPr="00B14889">
              <w:rPr>
                <w:sz w:val="20"/>
                <w:szCs w:val="20"/>
              </w:rPr>
              <w:t>panadería</w:t>
            </w:r>
            <w:proofErr w:type="spellEnd"/>
          </w:p>
        </w:tc>
      </w:tr>
      <w:tr w:rsidR="004F3CB2" w:rsidRPr="00B14889" w14:paraId="79B8311F" w14:textId="77777777" w:rsidTr="00B14889">
        <w:trPr>
          <w:trHeight w:val="20"/>
        </w:trPr>
        <w:tc>
          <w:tcPr>
            <w:tcW w:w="1129" w:type="dxa"/>
            <w:noWrap/>
            <w:hideMark/>
          </w:tcPr>
          <w:p w14:paraId="0A72FB93" w14:textId="77777777" w:rsidR="004F3CB2" w:rsidRPr="00B14889" w:rsidRDefault="004F3CB2" w:rsidP="004F3CB2">
            <w:pPr>
              <w:pStyle w:val="Textoindependiente"/>
              <w:spacing w:before="0" w:after="0"/>
              <w:rPr>
                <w:sz w:val="20"/>
                <w:szCs w:val="20"/>
              </w:rPr>
            </w:pPr>
            <w:r w:rsidRPr="00B14889">
              <w:rPr>
                <w:sz w:val="20"/>
                <w:szCs w:val="20"/>
              </w:rPr>
              <w:t>011201</w:t>
            </w:r>
          </w:p>
        </w:tc>
        <w:tc>
          <w:tcPr>
            <w:tcW w:w="3633" w:type="dxa"/>
            <w:hideMark/>
          </w:tcPr>
          <w:p w14:paraId="7829DCB0" w14:textId="77777777" w:rsidR="004F3CB2" w:rsidRPr="00B14889" w:rsidRDefault="004F3CB2" w:rsidP="004F3CB2">
            <w:pPr>
              <w:pStyle w:val="Textoindependiente"/>
              <w:spacing w:before="0" w:after="0"/>
              <w:rPr>
                <w:sz w:val="20"/>
                <w:szCs w:val="20"/>
                <w:lang w:val="es-CO"/>
              </w:rPr>
            </w:pPr>
            <w:r w:rsidRPr="00B14889">
              <w:rPr>
                <w:sz w:val="20"/>
                <w:szCs w:val="20"/>
                <w:lang w:val="es-CO"/>
              </w:rPr>
              <w:t>Carne de res y derivados</w:t>
            </w:r>
          </w:p>
        </w:tc>
        <w:tc>
          <w:tcPr>
            <w:tcW w:w="1329" w:type="dxa"/>
            <w:noWrap/>
            <w:hideMark/>
          </w:tcPr>
          <w:p w14:paraId="7904452B" w14:textId="77777777" w:rsidR="004F3CB2" w:rsidRPr="00B14889" w:rsidRDefault="004F3CB2" w:rsidP="004F3CB2">
            <w:pPr>
              <w:pStyle w:val="Textoindependiente"/>
              <w:spacing w:before="0" w:after="0"/>
              <w:rPr>
                <w:sz w:val="20"/>
                <w:szCs w:val="20"/>
              </w:rPr>
            </w:pPr>
            <w:r w:rsidRPr="00B14889">
              <w:rPr>
                <w:sz w:val="20"/>
                <w:szCs w:val="20"/>
              </w:rPr>
              <w:t>15101</w:t>
            </w:r>
          </w:p>
        </w:tc>
        <w:tc>
          <w:tcPr>
            <w:tcW w:w="2737" w:type="dxa"/>
            <w:hideMark/>
          </w:tcPr>
          <w:p w14:paraId="33DE7EEE" w14:textId="77777777" w:rsidR="004F3CB2" w:rsidRPr="00B14889" w:rsidRDefault="004F3CB2" w:rsidP="004F3CB2">
            <w:pPr>
              <w:pStyle w:val="Textoindependiente"/>
              <w:spacing w:before="0" w:after="0"/>
              <w:rPr>
                <w:sz w:val="20"/>
                <w:szCs w:val="20"/>
              </w:rPr>
            </w:pPr>
            <w:r w:rsidRPr="00B14889">
              <w:rPr>
                <w:sz w:val="20"/>
                <w:szCs w:val="20"/>
              </w:rPr>
              <w:t>Res</w:t>
            </w:r>
          </w:p>
        </w:tc>
      </w:tr>
      <w:tr w:rsidR="004F3CB2" w:rsidRPr="00B14889" w14:paraId="71401A21" w14:textId="77777777" w:rsidTr="00B14889">
        <w:trPr>
          <w:trHeight w:val="20"/>
        </w:trPr>
        <w:tc>
          <w:tcPr>
            <w:tcW w:w="1129" w:type="dxa"/>
            <w:noWrap/>
            <w:hideMark/>
          </w:tcPr>
          <w:p w14:paraId="2A41691A" w14:textId="77777777" w:rsidR="004F3CB2" w:rsidRPr="00B14889" w:rsidRDefault="004F3CB2" w:rsidP="004F3CB2">
            <w:pPr>
              <w:pStyle w:val="Textoindependiente"/>
              <w:spacing w:before="0" w:after="0"/>
              <w:rPr>
                <w:sz w:val="20"/>
                <w:szCs w:val="20"/>
              </w:rPr>
            </w:pPr>
            <w:r w:rsidRPr="00B14889">
              <w:rPr>
                <w:sz w:val="20"/>
                <w:szCs w:val="20"/>
              </w:rPr>
              <w:t>011202</w:t>
            </w:r>
          </w:p>
        </w:tc>
        <w:tc>
          <w:tcPr>
            <w:tcW w:w="3633" w:type="dxa"/>
            <w:hideMark/>
          </w:tcPr>
          <w:p w14:paraId="2A69C138" w14:textId="77777777" w:rsidR="004F3CB2" w:rsidRPr="00B14889" w:rsidRDefault="004F3CB2" w:rsidP="004F3CB2">
            <w:pPr>
              <w:pStyle w:val="Textoindependiente"/>
              <w:spacing w:before="0" w:after="0"/>
              <w:rPr>
                <w:sz w:val="20"/>
                <w:szCs w:val="20"/>
                <w:lang w:val="es-CO"/>
              </w:rPr>
            </w:pPr>
            <w:r w:rsidRPr="00B14889">
              <w:rPr>
                <w:sz w:val="20"/>
                <w:szCs w:val="20"/>
                <w:lang w:val="es-CO"/>
              </w:rPr>
              <w:t>Carne de Cerdo y Derivados</w:t>
            </w:r>
          </w:p>
        </w:tc>
        <w:tc>
          <w:tcPr>
            <w:tcW w:w="1329" w:type="dxa"/>
            <w:noWrap/>
            <w:hideMark/>
          </w:tcPr>
          <w:p w14:paraId="362652B8" w14:textId="77777777" w:rsidR="004F3CB2" w:rsidRPr="00B14889" w:rsidRDefault="004F3CB2" w:rsidP="004F3CB2">
            <w:pPr>
              <w:pStyle w:val="Textoindependiente"/>
              <w:spacing w:before="0" w:after="0"/>
              <w:rPr>
                <w:sz w:val="20"/>
                <w:szCs w:val="20"/>
              </w:rPr>
            </w:pPr>
            <w:r w:rsidRPr="00B14889">
              <w:rPr>
                <w:sz w:val="20"/>
                <w:szCs w:val="20"/>
              </w:rPr>
              <w:t>15102</w:t>
            </w:r>
          </w:p>
        </w:tc>
        <w:tc>
          <w:tcPr>
            <w:tcW w:w="2737" w:type="dxa"/>
            <w:hideMark/>
          </w:tcPr>
          <w:p w14:paraId="77401A5B" w14:textId="77777777" w:rsidR="004F3CB2" w:rsidRPr="00B14889" w:rsidRDefault="004F3CB2" w:rsidP="004F3CB2">
            <w:pPr>
              <w:pStyle w:val="Textoindependiente"/>
              <w:spacing w:before="0" w:after="0"/>
              <w:rPr>
                <w:sz w:val="20"/>
                <w:szCs w:val="20"/>
              </w:rPr>
            </w:pPr>
            <w:r w:rsidRPr="00B14889">
              <w:rPr>
                <w:sz w:val="20"/>
                <w:szCs w:val="20"/>
              </w:rPr>
              <w:t>Cerdo</w:t>
            </w:r>
          </w:p>
        </w:tc>
      </w:tr>
    </w:tbl>
    <w:p w14:paraId="4337549B" w14:textId="77777777" w:rsidR="009259EF" w:rsidRDefault="009259EF" w:rsidP="009259EF">
      <w:pPr>
        <w:pStyle w:val="FirstParagraph"/>
        <w:rPr>
          <w:rFonts w:ascii="Times New Roman" w:hAnsi="Times New Roman" w:cs="Times New Roman"/>
          <w:lang w:val="es-CO"/>
        </w:rPr>
      </w:pPr>
      <w:r w:rsidRPr="009259EF">
        <w:rPr>
          <w:rFonts w:ascii="Times New Roman" w:hAnsi="Times New Roman" w:cs="Times New Roman"/>
          <w:lang w:val="es-CO"/>
        </w:rPr>
        <w:t>A continuación, se muestra la estructura de la base de datos de precios proporcionada por el DANE:</w:t>
      </w:r>
    </w:p>
    <w:p w14:paraId="3CB59873" w14:textId="77777777" w:rsidR="00EE2C17" w:rsidRPr="00EE2C17" w:rsidRDefault="00C15C70" w:rsidP="00EE2C17">
      <w:pPr>
        <w:pStyle w:val="Textoindependiente"/>
        <w:jc w:val="center"/>
        <w:rPr>
          <w:b/>
          <w:lang w:val="es-CO"/>
        </w:rPr>
      </w:pPr>
      <w:r w:rsidRPr="00C15C70">
        <w:rPr>
          <w:b/>
          <w:noProof/>
          <w:lang w:val="es-CO"/>
        </w:rPr>
        <w:drawing>
          <wp:inline distT="0" distB="0" distL="0" distR="0" wp14:anchorId="7D7D8659" wp14:editId="07A25CB2">
            <wp:extent cx="5304043" cy="302944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9101" cy="3072317"/>
                    </a:xfrm>
                    <a:prstGeom prst="rect">
                      <a:avLst/>
                    </a:prstGeom>
                  </pic:spPr>
                </pic:pic>
              </a:graphicData>
            </a:graphic>
          </wp:inline>
        </w:drawing>
      </w:r>
    </w:p>
    <w:p w14:paraId="1DA63AF6" w14:textId="77777777" w:rsidR="009259EF" w:rsidRDefault="009259EF" w:rsidP="009259EF">
      <w:pPr>
        <w:pStyle w:val="Prrafodelista"/>
        <w:numPr>
          <w:ilvl w:val="1"/>
          <w:numId w:val="1"/>
        </w:numPr>
        <w:jc w:val="both"/>
        <w:rPr>
          <w:rFonts w:ascii="Times New Roman" w:hAnsi="Times New Roman" w:cs="Times New Roman"/>
          <w:b/>
          <w:sz w:val="24"/>
          <w:szCs w:val="24"/>
        </w:rPr>
      </w:pPr>
      <w:r>
        <w:rPr>
          <w:rFonts w:ascii="Times New Roman" w:hAnsi="Times New Roman" w:cs="Times New Roman"/>
          <w:b/>
          <w:sz w:val="24"/>
          <w:szCs w:val="24"/>
        </w:rPr>
        <w:t>Datos de SIPSA</w:t>
      </w:r>
    </w:p>
    <w:p w14:paraId="0D30B847" w14:textId="77777777" w:rsidR="008C6193" w:rsidRDefault="008C6193" w:rsidP="009259EF">
      <w:pPr>
        <w:jc w:val="both"/>
        <w:rPr>
          <w:rFonts w:ascii="Times New Roman" w:hAnsi="Times New Roman" w:cs="Times New Roman"/>
          <w:sz w:val="24"/>
          <w:szCs w:val="24"/>
        </w:rPr>
      </w:pPr>
      <w:r>
        <w:rPr>
          <w:rFonts w:ascii="Times New Roman" w:hAnsi="Times New Roman" w:cs="Times New Roman"/>
          <w:sz w:val="24"/>
          <w:szCs w:val="24"/>
        </w:rPr>
        <w:t>La información sobre los precios mayoristas corresponde a los datos del Sistema de Información de Precios y Abastecimiento del Sector Agropecuario (SIPSA), publicados por el DANE. El SIPSA no sólo informa, con frecuencia diaria, sobre los precios mayoristas de los productos agroalimentarios que se comercializan en el país; sino que, además, proporciona información, con frecuencia quincenal, sobre el nivel de abastecimiento de los alimentos en las ciudades. En este estudio se utilizarán datos de SIPSA para las tres principales ciudades de Colombia (Cali, Bogotá y Medellín) durante el período 2013:1 – 2024:1, con frecuencia mensual.</w:t>
      </w:r>
    </w:p>
    <w:p w14:paraId="211A2528" w14:textId="77777777" w:rsidR="00C15C70" w:rsidRDefault="00C15C70" w:rsidP="009259EF">
      <w:pPr>
        <w:jc w:val="both"/>
        <w:rPr>
          <w:rFonts w:ascii="Times New Roman" w:hAnsi="Times New Roman" w:cs="Times New Roman"/>
          <w:sz w:val="24"/>
          <w:szCs w:val="24"/>
        </w:rPr>
      </w:pPr>
      <w:r>
        <w:rPr>
          <w:rFonts w:ascii="Times New Roman" w:hAnsi="Times New Roman" w:cs="Times New Roman"/>
          <w:sz w:val="24"/>
          <w:szCs w:val="24"/>
        </w:rPr>
        <w:t>A continuación, se presenta la estructura de los datos:</w:t>
      </w:r>
    </w:p>
    <w:p w14:paraId="03102D34" w14:textId="77777777" w:rsidR="00C15C70" w:rsidRPr="009259EF" w:rsidRDefault="00C15C70" w:rsidP="00B14889">
      <w:pPr>
        <w:jc w:val="center"/>
        <w:rPr>
          <w:rFonts w:ascii="Times New Roman" w:hAnsi="Times New Roman" w:cs="Times New Roman"/>
          <w:sz w:val="24"/>
          <w:szCs w:val="24"/>
        </w:rPr>
      </w:pPr>
      <w:r w:rsidRPr="00C15C70">
        <w:rPr>
          <w:rFonts w:ascii="Times New Roman" w:hAnsi="Times New Roman" w:cs="Times New Roman"/>
          <w:noProof/>
          <w:sz w:val="24"/>
          <w:szCs w:val="24"/>
        </w:rPr>
        <w:lastRenderedPageBreak/>
        <w:drawing>
          <wp:inline distT="0" distB="0" distL="0" distR="0" wp14:anchorId="2F3771AB" wp14:editId="56D3BDFC">
            <wp:extent cx="4819287" cy="341111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57464" cy="3438132"/>
                    </a:xfrm>
                    <a:prstGeom prst="rect">
                      <a:avLst/>
                    </a:prstGeom>
                  </pic:spPr>
                </pic:pic>
              </a:graphicData>
            </a:graphic>
          </wp:inline>
        </w:drawing>
      </w:r>
    </w:p>
    <w:p w14:paraId="1EA2C3D0" w14:textId="77777777" w:rsidR="009259EF" w:rsidRDefault="009259EF" w:rsidP="009259EF">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Metodologías</w:t>
      </w:r>
    </w:p>
    <w:p w14:paraId="653EC493" w14:textId="77777777" w:rsidR="008C6193" w:rsidRDefault="008C6193"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En este estudio, se evaluarán tres metodologías para estimar los precios minoristas a partir de la información de precios mayoristas. Primero, se propone el calculo del margen mediano para cada uno de los productos reportados en SIPSA, así como el margen en el percentil 25 y 75. Segundo, se propone la estimación de un modelo SARIMAX, que permita capturar la evolución temporal de los precios minoristas, considerando los precios mayoristas como variable exógena y la variación estacional. En tercer lugar, se propone un modelo dinámico de corrección de errores (ECM), en el cual la dinámica de corto plazo de las variables está determinada por </w:t>
      </w:r>
      <w:r w:rsidR="00D9143A">
        <w:rPr>
          <w:rFonts w:ascii="Times New Roman" w:hAnsi="Times New Roman" w:cs="Times New Roman"/>
          <w:sz w:val="24"/>
          <w:szCs w:val="24"/>
          <w:lang w:val="es-MX"/>
        </w:rPr>
        <w:t xml:space="preserve">su variación respecto del equilibrio. </w:t>
      </w:r>
    </w:p>
    <w:p w14:paraId="34082D38" w14:textId="77777777" w:rsidR="00D9143A" w:rsidRDefault="00D9143A"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Para validar el ajuste de las metodologías para la predicción de los precios minoristas, se propone dividir la muestra en dos: un conjunto de datos de entrenamiento, que corresponde al 70% de la muestra total; y un conjunto de datos de validación, que corresponde al 30%. Los métodos son evaluados a partir de las métricas comúnmente empleadas: error cuadrático medio y error absoluto medio porcentual.</w:t>
      </w:r>
    </w:p>
    <w:p w14:paraId="38BB93D0" w14:textId="77777777" w:rsidR="00C15C70" w:rsidRDefault="00C15C70" w:rsidP="008C6193">
      <w:pPr>
        <w:jc w:val="both"/>
        <w:rPr>
          <w:rFonts w:ascii="Times New Roman" w:hAnsi="Times New Roman" w:cs="Times New Roman"/>
          <w:sz w:val="24"/>
          <w:szCs w:val="24"/>
          <w:lang w:val="es-MX"/>
        </w:rPr>
      </w:pPr>
    </w:p>
    <w:p w14:paraId="0F225D92" w14:textId="77777777" w:rsidR="00EE2C17" w:rsidRPr="00EE2C17" w:rsidRDefault="00EE2C17" w:rsidP="00EE2C17">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Mapeo: IPC-SIPSA</w:t>
      </w:r>
    </w:p>
    <w:p w14:paraId="346C56B3" w14:textId="77777777" w:rsidR="00EE2C17" w:rsidRDefault="00EE2C17"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La implementación de las metodologías I-III presupone un mapeo previo entre los alimentos reportados por el DANE en la construcción del IPC y los alimentos reportados por SIPSA (en adelante, mapeo IPC-SIPSA). Es decir, para cada alimento reportado en SIPSA, existe un alimento equivalente en la canasta del IPC. A continuación, se presenta el mapeo:</w:t>
      </w:r>
    </w:p>
    <w:p w14:paraId="3B46CE65" w14:textId="77777777" w:rsidR="00EE2C17" w:rsidRDefault="00C15C70" w:rsidP="00C15C70">
      <w:pPr>
        <w:jc w:val="center"/>
        <w:rPr>
          <w:rFonts w:ascii="Times New Roman" w:hAnsi="Times New Roman" w:cs="Times New Roman"/>
          <w:sz w:val="24"/>
          <w:szCs w:val="24"/>
          <w:lang w:val="es-MX"/>
        </w:rPr>
      </w:pPr>
      <w:r w:rsidRPr="00C15C70">
        <w:rPr>
          <w:rFonts w:ascii="Times New Roman" w:hAnsi="Times New Roman" w:cs="Times New Roman"/>
          <w:noProof/>
          <w:sz w:val="24"/>
          <w:szCs w:val="24"/>
          <w:lang w:val="es-MX"/>
        </w:rPr>
        <w:lastRenderedPageBreak/>
        <w:drawing>
          <wp:inline distT="0" distB="0" distL="0" distR="0" wp14:anchorId="475CCFEC" wp14:editId="38E14003">
            <wp:extent cx="4659464" cy="3582905"/>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3914" cy="3594017"/>
                    </a:xfrm>
                    <a:prstGeom prst="rect">
                      <a:avLst/>
                    </a:prstGeom>
                  </pic:spPr>
                </pic:pic>
              </a:graphicData>
            </a:graphic>
          </wp:inline>
        </w:drawing>
      </w:r>
    </w:p>
    <w:p w14:paraId="2668C977" w14:textId="77777777" w:rsidR="00EE2C17" w:rsidRPr="008C6193" w:rsidRDefault="00EE2C17" w:rsidP="008C6193">
      <w:pPr>
        <w:jc w:val="both"/>
        <w:rPr>
          <w:rFonts w:ascii="Times New Roman" w:hAnsi="Times New Roman" w:cs="Times New Roman"/>
          <w:sz w:val="24"/>
          <w:szCs w:val="24"/>
          <w:lang w:val="es-MX"/>
        </w:rPr>
      </w:pPr>
      <w:r>
        <w:rPr>
          <w:rFonts w:ascii="Times New Roman" w:hAnsi="Times New Roman" w:cs="Times New Roman"/>
          <w:sz w:val="24"/>
          <w:szCs w:val="24"/>
          <w:lang w:val="es-MX"/>
        </w:rPr>
        <w:t>Nótese que el mapeo no es 1:1, sino n: 1 (muchos: 1). Esto quiere decir que un mismo alimento de la base de datos del IPC puede tener varios alimentos equivalentes en la base de datos de SIPSA. (Un ejemplo: el arroz para seco, que es un alimento del IPC, corresponde tanto al arroz de primera como al arroz de segunda y el arroz excelso en la base de datos de SIPSA).</w:t>
      </w:r>
    </w:p>
    <w:p w14:paraId="1D05ACBB" w14:textId="77777777" w:rsidR="007A775F" w:rsidRDefault="009259EF" w:rsidP="00D9143A">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Metodología</w:t>
      </w:r>
      <w:r w:rsidR="007A775F">
        <w:rPr>
          <w:rFonts w:ascii="Times New Roman" w:hAnsi="Times New Roman" w:cs="Times New Roman"/>
          <w:b/>
          <w:sz w:val="24"/>
          <w:szCs w:val="24"/>
          <w:lang w:val="es-MX"/>
        </w:rPr>
        <w:t>s</w:t>
      </w:r>
    </w:p>
    <w:p w14:paraId="7DC034E2"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La siguiente tabla resume las metodologías implementadas en este documento de trabajo:</w:t>
      </w:r>
    </w:p>
    <w:tbl>
      <w:tblPr>
        <w:tblStyle w:val="Tablaconcuadrcula"/>
        <w:tblW w:w="0" w:type="auto"/>
        <w:tblLook w:val="04A0" w:firstRow="1" w:lastRow="0" w:firstColumn="1" w:lastColumn="0" w:noHBand="0" w:noVBand="1"/>
      </w:tblPr>
      <w:tblGrid>
        <w:gridCol w:w="1271"/>
        <w:gridCol w:w="7557"/>
      </w:tblGrid>
      <w:tr w:rsidR="007A775F" w14:paraId="4F1FFD1A" w14:textId="77777777" w:rsidTr="007A775F">
        <w:tc>
          <w:tcPr>
            <w:tcW w:w="1271" w:type="dxa"/>
          </w:tcPr>
          <w:p w14:paraId="51B9AFB9"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No.</w:t>
            </w:r>
          </w:p>
        </w:tc>
        <w:tc>
          <w:tcPr>
            <w:tcW w:w="7557" w:type="dxa"/>
          </w:tcPr>
          <w:p w14:paraId="5B971C27"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Metodología</w:t>
            </w:r>
          </w:p>
        </w:tc>
      </w:tr>
      <w:tr w:rsidR="007A775F" w14:paraId="339A25CA" w14:textId="77777777" w:rsidTr="007A775F">
        <w:tc>
          <w:tcPr>
            <w:tcW w:w="1271" w:type="dxa"/>
          </w:tcPr>
          <w:p w14:paraId="193DAEBB"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w:t>
            </w:r>
          </w:p>
        </w:tc>
        <w:tc>
          <w:tcPr>
            <w:tcW w:w="7557" w:type="dxa"/>
          </w:tcPr>
          <w:p w14:paraId="6E64FF11"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Ajuste sobre los precios minoristas a partir del IPC</w:t>
            </w:r>
          </w:p>
        </w:tc>
      </w:tr>
      <w:tr w:rsidR="007A775F" w14:paraId="2E45406F" w14:textId="77777777" w:rsidTr="007A775F">
        <w:tc>
          <w:tcPr>
            <w:tcW w:w="1271" w:type="dxa"/>
          </w:tcPr>
          <w:p w14:paraId="3BA87E8A"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II</w:t>
            </w:r>
          </w:p>
        </w:tc>
        <w:tc>
          <w:tcPr>
            <w:tcW w:w="7557" w:type="dxa"/>
          </w:tcPr>
          <w:p w14:paraId="4A0B4AE6"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Estimación del margen mediano (Q2 [Q1, Q3])</w:t>
            </w:r>
          </w:p>
        </w:tc>
      </w:tr>
      <w:tr w:rsidR="007A775F" w14:paraId="23CBA7DB" w14:textId="77777777" w:rsidTr="007A775F">
        <w:tc>
          <w:tcPr>
            <w:tcW w:w="1271" w:type="dxa"/>
          </w:tcPr>
          <w:p w14:paraId="31C5A4DD"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III</w:t>
            </w:r>
          </w:p>
        </w:tc>
        <w:tc>
          <w:tcPr>
            <w:tcW w:w="7557" w:type="dxa"/>
          </w:tcPr>
          <w:p w14:paraId="06527127" w14:textId="77777777" w:rsidR="007A775F" w:rsidRDefault="007A775F" w:rsidP="007A775F">
            <w:pPr>
              <w:jc w:val="both"/>
              <w:rPr>
                <w:rFonts w:ascii="Times New Roman" w:hAnsi="Times New Roman" w:cs="Times New Roman"/>
                <w:sz w:val="24"/>
                <w:szCs w:val="24"/>
                <w:lang w:val="es-MX"/>
              </w:rPr>
            </w:pPr>
            <w:r>
              <w:rPr>
                <w:rFonts w:ascii="Times New Roman" w:hAnsi="Times New Roman" w:cs="Times New Roman"/>
                <w:sz w:val="24"/>
                <w:szCs w:val="24"/>
                <w:lang w:val="es-MX"/>
              </w:rPr>
              <w:t>Regresión lineal en</w:t>
            </w:r>
            <w:r w:rsidR="00DF48AC">
              <w:rPr>
                <w:rFonts w:ascii="Times New Roman" w:hAnsi="Times New Roman" w:cs="Times New Roman"/>
                <w:sz w:val="24"/>
                <w:szCs w:val="24"/>
                <w:lang w:val="es-MX"/>
              </w:rPr>
              <w:t xml:space="preserve"> niveles</w:t>
            </w:r>
            <w:r>
              <w:rPr>
                <w:rFonts w:ascii="Times New Roman" w:hAnsi="Times New Roman" w:cs="Times New Roman"/>
                <w:sz w:val="24"/>
                <w:szCs w:val="24"/>
                <w:lang w:val="es-MX"/>
              </w:rPr>
              <w:t>, controlando por el efecto estacional.</w:t>
            </w:r>
          </w:p>
        </w:tc>
      </w:tr>
      <w:tr w:rsidR="00DF48AC" w14:paraId="41EAB7FC" w14:textId="77777777" w:rsidTr="007A775F">
        <w:tc>
          <w:tcPr>
            <w:tcW w:w="1271" w:type="dxa"/>
          </w:tcPr>
          <w:p w14:paraId="56F3495C"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IV</w:t>
            </w:r>
          </w:p>
        </w:tc>
        <w:tc>
          <w:tcPr>
            <w:tcW w:w="7557" w:type="dxa"/>
          </w:tcPr>
          <w:p w14:paraId="4E522F3B"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Regresión en primeras diferencias, controlando por el efecto estacional.</w:t>
            </w:r>
          </w:p>
        </w:tc>
      </w:tr>
      <w:tr w:rsidR="00DF48AC" w14:paraId="79E85FB6" w14:textId="77777777" w:rsidTr="007A775F">
        <w:tc>
          <w:tcPr>
            <w:tcW w:w="1271" w:type="dxa"/>
          </w:tcPr>
          <w:p w14:paraId="64A1184F"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V</w:t>
            </w:r>
          </w:p>
        </w:tc>
        <w:tc>
          <w:tcPr>
            <w:tcW w:w="7557" w:type="dxa"/>
          </w:tcPr>
          <w:p w14:paraId="132E7FC5"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Modelo de corrección de error </w:t>
            </w:r>
          </w:p>
        </w:tc>
      </w:tr>
      <w:tr w:rsidR="00DF48AC" w14:paraId="424ED99F" w14:textId="77777777" w:rsidTr="007A775F">
        <w:tc>
          <w:tcPr>
            <w:tcW w:w="1271" w:type="dxa"/>
          </w:tcPr>
          <w:p w14:paraId="62ACBD54"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VI</w:t>
            </w:r>
          </w:p>
        </w:tc>
        <w:tc>
          <w:tcPr>
            <w:tcW w:w="7557" w:type="dxa"/>
          </w:tcPr>
          <w:p w14:paraId="17E8353B" w14:textId="77777777" w:rsidR="00DF48AC" w:rsidRDefault="00DF48AC" w:rsidP="00DF48AC">
            <w:pPr>
              <w:jc w:val="both"/>
              <w:rPr>
                <w:rFonts w:ascii="Times New Roman" w:hAnsi="Times New Roman" w:cs="Times New Roman"/>
                <w:sz w:val="24"/>
                <w:szCs w:val="24"/>
                <w:lang w:val="es-MX"/>
              </w:rPr>
            </w:pPr>
            <w:r>
              <w:rPr>
                <w:rFonts w:ascii="Times New Roman" w:hAnsi="Times New Roman" w:cs="Times New Roman"/>
                <w:sz w:val="24"/>
                <w:szCs w:val="24"/>
                <w:lang w:val="es-MX"/>
              </w:rPr>
              <w:t>Modelo de corrección de error asimétrico</w:t>
            </w:r>
          </w:p>
        </w:tc>
      </w:tr>
    </w:tbl>
    <w:p w14:paraId="65FF83A6" w14:textId="77777777" w:rsidR="00B14889" w:rsidRPr="00B14889" w:rsidRDefault="00B14889" w:rsidP="00B14889">
      <w:pPr>
        <w:jc w:val="both"/>
        <w:rPr>
          <w:rFonts w:ascii="Times New Roman" w:hAnsi="Times New Roman" w:cs="Times New Roman"/>
          <w:b/>
          <w:sz w:val="24"/>
          <w:szCs w:val="24"/>
          <w:lang w:val="es-MX"/>
        </w:rPr>
      </w:pPr>
    </w:p>
    <w:p w14:paraId="166A5DCF" w14:textId="77777777" w:rsidR="00B14889" w:rsidRPr="00B14889" w:rsidRDefault="007A775F" w:rsidP="00B14889">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Descripción de las metodologías y resultados</w:t>
      </w:r>
    </w:p>
    <w:p w14:paraId="099D9443" w14:textId="77777777" w:rsidR="007A775F" w:rsidRDefault="007A775F" w:rsidP="00B14889">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Metodología I: Aproximación a partir del IPC</w:t>
      </w:r>
    </w:p>
    <w:p w14:paraId="7D4D7B71" w14:textId="77777777" w:rsidR="009779F4"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Para estimar los precios minoristas incompletos, se implementa una estrategia basada en la variación mensual del IPC a nivel de subclase. Para cada artículo en cada ciudad, se separaron los datos en dos subconjuntos:</w:t>
      </w:r>
    </w:p>
    <w:p w14:paraId="2085AB98" w14:textId="77777777" w:rsidR="009779F4" w:rsidRPr="009779F4" w:rsidRDefault="009779F4" w:rsidP="009779F4">
      <w:pPr>
        <w:numPr>
          <w:ilvl w:val="0"/>
          <w:numId w:val="2"/>
        </w:numPr>
        <w:spacing w:after="200" w:line="240" w:lineRule="auto"/>
        <w:rPr>
          <w:rFonts w:ascii="Times New Roman" w:hAnsi="Times New Roman" w:cs="Times New Roman"/>
          <w:sz w:val="24"/>
          <w:szCs w:val="24"/>
        </w:rPr>
      </w:pPr>
      <w:r w:rsidRPr="009779F4">
        <w:rPr>
          <w:rFonts w:ascii="Times New Roman" w:hAnsi="Times New Roman" w:cs="Times New Roman"/>
          <w:sz w:val="24"/>
          <w:szCs w:val="24"/>
        </w:rPr>
        <w:lastRenderedPageBreak/>
        <w:t>Conjunto de entrenamiento hasta enero de 2015 con observaciones sobre precios minoristas.</w:t>
      </w:r>
    </w:p>
    <w:p w14:paraId="43149E57" w14:textId="77777777" w:rsidR="009779F4" w:rsidRPr="009779F4" w:rsidRDefault="009779F4" w:rsidP="009779F4">
      <w:pPr>
        <w:numPr>
          <w:ilvl w:val="0"/>
          <w:numId w:val="2"/>
        </w:numPr>
        <w:spacing w:after="200" w:line="240" w:lineRule="auto"/>
        <w:rPr>
          <w:rFonts w:ascii="Times New Roman" w:hAnsi="Times New Roman" w:cs="Times New Roman"/>
          <w:sz w:val="24"/>
          <w:szCs w:val="24"/>
        </w:rPr>
      </w:pPr>
      <w:r w:rsidRPr="009779F4">
        <w:rPr>
          <w:rFonts w:ascii="Times New Roman" w:hAnsi="Times New Roman" w:cs="Times New Roman"/>
          <w:sz w:val="24"/>
          <w:szCs w:val="24"/>
        </w:rPr>
        <w:t>Conjunto de validación a partir de enero de 2015, a partir del cual se estimarán los precios usando las variaciones del ÍPC.</w:t>
      </w:r>
    </w:p>
    <w:p w14:paraId="090B4B52" w14:textId="77777777" w:rsidR="009779F4"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Se utilizó el último precio observado del conjunto de entrenamiento (enero de 2015) y se estimaron los precios hacia adelante multiplicando iterativamente por la variación mensual del ÍPC:</w:t>
      </w:r>
    </w:p>
    <w:p w14:paraId="115548DB" w14:textId="77777777" w:rsidR="009779F4" w:rsidRPr="009779F4" w:rsidRDefault="00000000" w:rsidP="009779F4">
      <w:pPr>
        <w:pStyle w:val="Textoindependiente"/>
        <w:rPr>
          <w:rFonts w:ascii="Times New Roman" w:hAnsi="Times New Roman" w:cs="Times New Roman"/>
          <w:lang w:val="es-CO"/>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t</m:t>
              </m:r>
            </m:sub>
          </m:sSub>
          <m:r>
            <m:rPr>
              <m:sty m:val="p"/>
            </m:rPr>
            <w:rPr>
              <w:rFonts w:ascii="Cambria Math" w:hAnsi="Cambria Math" w:cs="Times New Roman"/>
              <w:lang w:val="es-CO"/>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t</m:t>
              </m:r>
              <m:r>
                <m:rPr>
                  <m:sty m:val="p"/>
                </m:rPr>
                <w:rPr>
                  <w:rFonts w:ascii="Cambria Math" w:hAnsi="Cambria Math" w:cs="Times New Roman"/>
                  <w:lang w:val="es-CO"/>
                </w:rPr>
                <m:t>-</m:t>
              </m:r>
              <m:r>
                <w:rPr>
                  <w:rFonts w:ascii="Cambria Math" w:hAnsi="Cambria Math" w:cs="Times New Roman"/>
                  <w:lang w:val="es-CO"/>
                </w:rPr>
                <m:t>1</m:t>
              </m:r>
            </m:sub>
          </m:sSub>
          <m:r>
            <m:rPr>
              <m:sty m:val="p"/>
            </m:rPr>
            <w:rPr>
              <w:rFonts w:ascii="Cambria Math" w:hAnsi="Cambria Math" w:cs="Times New Roman"/>
              <w:lang w:val="es-CO"/>
            </w:rPr>
            <m:t>×</m:t>
          </m:r>
          <m:f>
            <m:fPr>
              <m:ctrlPr>
                <w:rPr>
                  <w:rFonts w:ascii="Cambria Math" w:hAnsi="Cambria Math" w:cs="Times New Roman"/>
                </w:rPr>
              </m:ctrlPr>
            </m:fPr>
            <m:num>
              <m:sSub>
                <m:sSubPr>
                  <m:ctrlPr>
                    <w:rPr>
                      <w:rFonts w:ascii="Cambria Math" w:hAnsi="Cambria Math" w:cs="Times New Roman"/>
                    </w:rPr>
                  </m:ctrlPr>
                </m:sSubPr>
                <m:e>
                  <m:r>
                    <m:rPr>
                      <m:nor/>
                    </m:rPr>
                    <w:rPr>
                      <w:rFonts w:ascii="Times New Roman" w:hAnsi="Times New Roman" w:cs="Times New Roman"/>
                      <w:lang w:val="es-CO"/>
                    </w:rPr>
                    <m:t>IPC</m:t>
                  </m:r>
                </m:e>
                <m:sub>
                  <m:r>
                    <w:rPr>
                      <w:rFonts w:ascii="Cambria Math" w:hAnsi="Cambria Math" w:cs="Times New Roman"/>
                    </w:rPr>
                    <m:t>t</m:t>
                  </m:r>
                </m:sub>
              </m:sSub>
            </m:num>
            <m:den>
              <m:sSub>
                <m:sSubPr>
                  <m:ctrlPr>
                    <w:rPr>
                      <w:rFonts w:ascii="Cambria Math" w:hAnsi="Cambria Math" w:cs="Times New Roman"/>
                    </w:rPr>
                  </m:ctrlPr>
                </m:sSubPr>
                <m:e>
                  <m:r>
                    <m:rPr>
                      <m:nor/>
                    </m:rPr>
                    <w:rPr>
                      <w:rFonts w:ascii="Times New Roman" w:hAnsi="Times New Roman" w:cs="Times New Roman"/>
                      <w:lang w:val="es-CO"/>
                    </w:rPr>
                    <m:t>IPC</m:t>
                  </m:r>
                </m:e>
                <m:sub>
                  <m:r>
                    <w:rPr>
                      <w:rFonts w:ascii="Cambria Math" w:hAnsi="Cambria Math" w:cs="Times New Roman"/>
                    </w:rPr>
                    <m:t>t</m:t>
                  </m:r>
                  <m:r>
                    <m:rPr>
                      <m:sty m:val="p"/>
                    </m:rPr>
                    <w:rPr>
                      <w:rFonts w:ascii="Cambria Math" w:hAnsi="Cambria Math" w:cs="Times New Roman"/>
                      <w:lang w:val="es-CO"/>
                    </w:rPr>
                    <m:t>-</m:t>
                  </m:r>
                  <m:r>
                    <w:rPr>
                      <w:rFonts w:ascii="Cambria Math" w:hAnsi="Cambria Math" w:cs="Times New Roman"/>
                      <w:lang w:val="es-CO"/>
                    </w:rPr>
                    <m:t>1</m:t>
                  </m:r>
                </m:sub>
              </m:sSub>
            </m:den>
          </m:f>
        </m:oMath>
      </m:oMathPara>
    </w:p>
    <w:p w14:paraId="1690F772" w14:textId="77777777" w:rsidR="00B14889" w:rsidRPr="009779F4" w:rsidRDefault="009779F4" w:rsidP="009779F4">
      <w:pPr>
        <w:pStyle w:val="FirstParagraph"/>
        <w:rPr>
          <w:rFonts w:ascii="Times New Roman" w:hAnsi="Times New Roman" w:cs="Times New Roman"/>
          <w:lang w:val="es-CO"/>
        </w:rPr>
      </w:pPr>
      <w:r w:rsidRPr="009779F4">
        <w:rPr>
          <w:rFonts w:ascii="Times New Roman" w:hAnsi="Times New Roman" w:cs="Times New Roman"/>
          <w:lang w:val="es-CO"/>
        </w:rPr>
        <w:t>Esta operación se repite mes a mes hasta llegar al final del conjunto de validación (marzo de 2018).</w:t>
      </w:r>
      <w:r>
        <w:rPr>
          <w:rFonts w:ascii="Times New Roman" w:hAnsi="Times New Roman" w:cs="Times New Roman"/>
          <w:lang w:val="es-CO"/>
        </w:rPr>
        <w:t xml:space="preserve"> Esta metodología proporciona una estimación directa de los precios minorista y evita, por tanto, el tratamiento del problema de la transmisión mayorista-minorista.</w:t>
      </w:r>
    </w:p>
    <w:p w14:paraId="527195F2" w14:textId="77777777" w:rsidR="00B14889" w:rsidRPr="00B14889" w:rsidRDefault="00B14889" w:rsidP="00B14889">
      <w:pPr>
        <w:jc w:val="both"/>
        <w:rPr>
          <w:rFonts w:ascii="Times New Roman" w:hAnsi="Times New Roman" w:cs="Times New Roman"/>
          <w:b/>
          <w:sz w:val="24"/>
          <w:szCs w:val="24"/>
          <w:lang w:val="es-MX"/>
        </w:rPr>
      </w:pPr>
      <w:r w:rsidRPr="00B14889">
        <w:rPr>
          <w:rFonts w:ascii="Times New Roman" w:hAnsi="Times New Roman" w:cs="Times New Roman"/>
          <w:b/>
          <w:sz w:val="24"/>
          <w:szCs w:val="24"/>
          <w:lang w:val="es-MX"/>
        </w:rPr>
        <w:t xml:space="preserve">Resultados: </w:t>
      </w:r>
    </w:p>
    <w:p w14:paraId="6A925455" w14:textId="77777777" w:rsidR="00B14889" w:rsidRDefault="008265AC" w:rsidP="00B14889">
      <w:pPr>
        <w:jc w:val="both"/>
        <w:rPr>
          <w:rFonts w:ascii="Times New Roman" w:hAnsi="Times New Roman" w:cs="Times New Roman"/>
          <w:b/>
          <w:color w:val="FF0000"/>
          <w:sz w:val="24"/>
          <w:szCs w:val="24"/>
          <w:lang w:val="es-MX"/>
        </w:rPr>
      </w:pPr>
      <w:r>
        <w:rPr>
          <w:rFonts w:ascii="Times New Roman" w:hAnsi="Times New Roman" w:cs="Times New Roman"/>
          <w:b/>
          <w:color w:val="FF0000"/>
          <w:sz w:val="24"/>
          <w:szCs w:val="24"/>
          <w:lang w:val="es-MX"/>
        </w:rPr>
        <w:t xml:space="preserve">Nota para Daniela: la ruta de los resultados es esta: </w:t>
      </w:r>
    </w:p>
    <w:p w14:paraId="0ABA1E8B" w14:textId="77777777" w:rsidR="008265AC" w:rsidRDefault="008265AC" w:rsidP="00B14889">
      <w:pPr>
        <w:jc w:val="both"/>
        <w:rPr>
          <w:rFonts w:ascii="Times New Roman" w:hAnsi="Times New Roman" w:cs="Times New Roman"/>
          <w:b/>
          <w:color w:val="FF0000"/>
          <w:sz w:val="24"/>
          <w:szCs w:val="24"/>
          <w:lang w:val="en-US"/>
        </w:rPr>
      </w:pPr>
      <w:r w:rsidRPr="008265AC">
        <w:rPr>
          <w:rFonts w:ascii="Times New Roman" w:hAnsi="Times New Roman" w:cs="Times New Roman"/>
          <w:b/>
          <w:color w:val="FF0000"/>
          <w:sz w:val="24"/>
          <w:szCs w:val="24"/>
          <w:lang w:val="en-US"/>
        </w:rPr>
        <w:t xml:space="preserve">C:\Users\Portatil\Desktop\Least-cost-diets-and-affordability\Proyecto </w:t>
      </w:r>
      <w:proofErr w:type="spellStart"/>
      <w:r w:rsidRPr="008265AC">
        <w:rPr>
          <w:rFonts w:ascii="Times New Roman" w:hAnsi="Times New Roman" w:cs="Times New Roman"/>
          <w:b/>
          <w:color w:val="FF0000"/>
          <w:sz w:val="24"/>
          <w:szCs w:val="24"/>
          <w:lang w:val="en-US"/>
        </w:rPr>
        <w:t>Interno</w:t>
      </w:r>
      <w:proofErr w:type="spellEnd"/>
      <w:r w:rsidRPr="008265AC">
        <w:rPr>
          <w:rFonts w:ascii="Times New Roman" w:hAnsi="Times New Roman" w:cs="Times New Roman"/>
          <w:b/>
          <w:color w:val="FF0000"/>
          <w:sz w:val="24"/>
          <w:szCs w:val="24"/>
          <w:lang w:val="en-US"/>
        </w:rPr>
        <w:t>\working-papers\working-paper-1225\m0\</w:t>
      </w:r>
      <w:proofErr w:type="spellStart"/>
      <w:r w:rsidRPr="008265AC">
        <w:rPr>
          <w:rFonts w:ascii="Times New Roman" w:hAnsi="Times New Roman" w:cs="Times New Roman"/>
          <w:b/>
          <w:color w:val="FF0000"/>
          <w:sz w:val="24"/>
          <w:szCs w:val="24"/>
          <w:lang w:val="en-US"/>
        </w:rPr>
        <w:t>output_ipc_fill</w:t>
      </w:r>
      <w:proofErr w:type="spellEnd"/>
    </w:p>
    <w:p w14:paraId="21326FEC"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2F01C90C" wp14:editId="728AA247">
            <wp:extent cx="5819775" cy="387326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2537" cy="3875101"/>
                    </a:xfrm>
                    <a:prstGeom prst="rect">
                      <a:avLst/>
                    </a:prstGeom>
                    <a:noFill/>
                    <a:ln>
                      <a:noFill/>
                    </a:ln>
                  </pic:spPr>
                </pic:pic>
              </a:graphicData>
            </a:graphic>
          </wp:inline>
        </w:drawing>
      </w:r>
    </w:p>
    <w:p w14:paraId="26FC77C5" w14:textId="77777777" w:rsidR="008265AC" w:rsidRDefault="008265AC" w:rsidP="008265AC">
      <w:pPr>
        <w:jc w:val="center"/>
        <w:rPr>
          <w:rFonts w:ascii="Times New Roman" w:hAnsi="Times New Roman" w:cs="Times New Roman"/>
          <w:b/>
          <w:color w:val="FF0000"/>
          <w:sz w:val="24"/>
          <w:szCs w:val="24"/>
          <w:lang w:val="en-US"/>
        </w:rPr>
      </w:pPr>
    </w:p>
    <w:p w14:paraId="3E8B7B89" w14:textId="77777777" w:rsidR="008265AC" w:rsidRDefault="008265AC" w:rsidP="008265AC">
      <w:pPr>
        <w:jc w:val="center"/>
        <w:rPr>
          <w:rFonts w:ascii="Times New Roman" w:hAnsi="Times New Roman" w:cs="Times New Roman"/>
          <w:b/>
          <w:color w:val="FF0000"/>
          <w:sz w:val="24"/>
          <w:szCs w:val="24"/>
          <w:lang w:val="en-US"/>
        </w:rPr>
      </w:pPr>
    </w:p>
    <w:p w14:paraId="080F0EBD"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4B808497" wp14:editId="1C6B6601">
            <wp:extent cx="5610225" cy="37338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44B52594"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5F350356" wp14:editId="0FCDE551">
            <wp:extent cx="5610225" cy="37338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746F6C17" w14:textId="77777777" w:rsidR="008265AC" w:rsidRDefault="008265AC" w:rsidP="008265AC">
      <w:pPr>
        <w:jc w:val="center"/>
        <w:rPr>
          <w:rFonts w:ascii="Times New Roman" w:hAnsi="Times New Roman" w:cs="Times New Roman"/>
          <w:b/>
          <w:color w:val="FF0000"/>
          <w:sz w:val="24"/>
          <w:szCs w:val="24"/>
          <w:lang w:val="en-US"/>
        </w:rPr>
      </w:pPr>
    </w:p>
    <w:p w14:paraId="71929993" w14:textId="77777777" w:rsidR="008265AC" w:rsidRDefault="008265AC" w:rsidP="008265AC">
      <w:pPr>
        <w:jc w:val="center"/>
        <w:rPr>
          <w:rFonts w:ascii="Times New Roman" w:hAnsi="Times New Roman" w:cs="Times New Roman"/>
          <w:b/>
          <w:color w:val="FF0000"/>
          <w:sz w:val="24"/>
          <w:szCs w:val="24"/>
          <w:lang w:val="en-US"/>
        </w:rPr>
      </w:pPr>
    </w:p>
    <w:p w14:paraId="201A99E9" w14:textId="77777777" w:rsidR="008265AC" w:rsidRDefault="008265AC" w:rsidP="008265AC">
      <w:pPr>
        <w:jc w:val="center"/>
        <w:rPr>
          <w:rFonts w:ascii="Times New Roman" w:hAnsi="Times New Roman" w:cs="Times New Roman"/>
          <w:b/>
          <w:color w:val="FF0000"/>
          <w:sz w:val="24"/>
          <w:szCs w:val="24"/>
          <w:lang w:val="en-US"/>
        </w:rPr>
      </w:pPr>
    </w:p>
    <w:p w14:paraId="378F3CB6"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68E31D8E" wp14:editId="6BF1B536">
            <wp:extent cx="5610225" cy="37338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0D18ED62"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32C1D6A6" wp14:editId="515465DC">
            <wp:extent cx="5610225" cy="37338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10578539" w14:textId="77777777" w:rsidR="008265AC" w:rsidRDefault="008265AC" w:rsidP="008265AC">
      <w:pPr>
        <w:jc w:val="center"/>
        <w:rPr>
          <w:rFonts w:ascii="Times New Roman" w:hAnsi="Times New Roman" w:cs="Times New Roman"/>
          <w:b/>
          <w:color w:val="FF0000"/>
          <w:sz w:val="24"/>
          <w:szCs w:val="24"/>
          <w:lang w:val="en-US"/>
        </w:rPr>
      </w:pPr>
    </w:p>
    <w:p w14:paraId="089E8D2A"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2DD494AC" wp14:editId="4F58459A">
            <wp:extent cx="5610225" cy="37338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459A333D"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08730ADA" wp14:editId="407401DF">
            <wp:extent cx="5610225" cy="37338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47AC80BA" w14:textId="77777777" w:rsidR="008265AC" w:rsidRDefault="008265AC" w:rsidP="008265AC">
      <w:pPr>
        <w:jc w:val="center"/>
        <w:rPr>
          <w:rFonts w:ascii="Times New Roman" w:hAnsi="Times New Roman" w:cs="Times New Roman"/>
          <w:b/>
          <w:color w:val="FF0000"/>
          <w:sz w:val="24"/>
          <w:szCs w:val="24"/>
          <w:lang w:val="en-US"/>
        </w:rPr>
      </w:pPr>
    </w:p>
    <w:p w14:paraId="3FD34A0B" w14:textId="77777777" w:rsidR="008265AC" w:rsidRDefault="008265AC" w:rsidP="008265AC">
      <w:pPr>
        <w:jc w:val="center"/>
        <w:rPr>
          <w:rFonts w:ascii="Times New Roman" w:hAnsi="Times New Roman" w:cs="Times New Roman"/>
          <w:b/>
          <w:color w:val="FF0000"/>
          <w:sz w:val="24"/>
          <w:szCs w:val="24"/>
          <w:lang w:val="en-US"/>
        </w:rPr>
      </w:pPr>
    </w:p>
    <w:p w14:paraId="27CC661C"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3D789616" wp14:editId="5622AE2C">
            <wp:extent cx="5610225" cy="373380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6775F90A"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0B80A235" wp14:editId="60DB8506">
            <wp:extent cx="5610225" cy="37338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33DFEFAB" w14:textId="77777777" w:rsidR="008265AC" w:rsidRDefault="008265AC" w:rsidP="008265AC">
      <w:pPr>
        <w:jc w:val="center"/>
        <w:rPr>
          <w:rFonts w:ascii="Times New Roman" w:hAnsi="Times New Roman" w:cs="Times New Roman"/>
          <w:b/>
          <w:color w:val="FF0000"/>
          <w:sz w:val="24"/>
          <w:szCs w:val="24"/>
          <w:lang w:val="en-US"/>
        </w:rPr>
      </w:pPr>
    </w:p>
    <w:p w14:paraId="30FA3057"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608B12BE" wp14:editId="525ADB83">
            <wp:extent cx="5610225" cy="37338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091D3C72" w14:textId="77777777" w:rsid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02A41E4A" wp14:editId="6D2AAD5C">
            <wp:extent cx="5610225" cy="37338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0225" cy="3733800"/>
                    </a:xfrm>
                    <a:prstGeom prst="rect">
                      <a:avLst/>
                    </a:prstGeom>
                    <a:noFill/>
                    <a:ln>
                      <a:noFill/>
                    </a:ln>
                  </pic:spPr>
                </pic:pic>
              </a:graphicData>
            </a:graphic>
          </wp:inline>
        </w:drawing>
      </w:r>
    </w:p>
    <w:p w14:paraId="41A495CA" w14:textId="77777777" w:rsidR="008265AC" w:rsidRDefault="008265AC" w:rsidP="008265AC">
      <w:pPr>
        <w:jc w:val="center"/>
        <w:rPr>
          <w:rFonts w:ascii="Times New Roman" w:hAnsi="Times New Roman" w:cs="Times New Roman"/>
          <w:b/>
          <w:color w:val="FF0000"/>
          <w:sz w:val="24"/>
          <w:szCs w:val="24"/>
          <w:lang w:val="en-US"/>
        </w:rPr>
      </w:pPr>
    </w:p>
    <w:p w14:paraId="62133EF2" w14:textId="77777777" w:rsidR="008265AC" w:rsidRDefault="008265AC" w:rsidP="008265AC">
      <w:pPr>
        <w:jc w:val="center"/>
        <w:rPr>
          <w:rFonts w:ascii="Times New Roman" w:hAnsi="Times New Roman" w:cs="Times New Roman"/>
          <w:b/>
          <w:color w:val="FF0000"/>
          <w:sz w:val="24"/>
          <w:szCs w:val="24"/>
          <w:lang w:val="en-US"/>
        </w:rPr>
      </w:pPr>
    </w:p>
    <w:p w14:paraId="1762BE95" w14:textId="77777777" w:rsidR="008265AC" w:rsidRPr="008265AC" w:rsidRDefault="008265AC" w:rsidP="008265AC">
      <w:pPr>
        <w:jc w:val="center"/>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19499046" wp14:editId="36307C8F">
            <wp:extent cx="5610225" cy="222885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0306"/>
                    <a:stretch/>
                  </pic:blipFill>
                  <pic:spPr bwMode="auto">
                    <a:xfrm>
                      <a:off x="0" y="0"/>
                      <a:ext cx="5610225"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4236067D" w14:textId="77777777" w:rsidR="00D9143A" w:rsidRPr="007A775F" w:rsidRDefault="007A775F" w:rsidP="007A775F">
      <w:pPr>
        <w:pStyle w:val="Prrafodelista"/>
        <w:numPr>
          <w:ilvl w:val="1"/>
          <w:numId w:val="1"/>
        </w:numPr>
        <w:jc w:val="both"/>
        <w:rPr>
          <w:rFonts w:ascii="Times New Roman" w:hAnsi="Times New Roman" w:cs="Times New Roman"/>
          <w:b/>
          <w:sz w:val="24"/>
          <w:szCs w:val="24"/>
          <w:lang w:val="es-MX"/>
        </w:rPr>
      </w:pPr>
      <w:r w:rsidRPr="00C2784E">
        <w:rPr>
          <w:rFonts w:ascii="Times New Roman" w:hAnsi="Times New Roman" w:cs="Times New Roman"/>
          <w:b/>
          <w:sz w:val="24"/>
          <w:szCs w:val="24"/>
        </w:rPr>
        <w:t xml:space="preserve"> </w:t>
      </w:r>
      <w:r>
        <w:rPr>
          <w:rFonts w:ascii="Times New Roman" w:hAnsi="Times New Roman" w:cs="Times New Roman"/>
          <w:b/>
          <w:sz w:val="24"/>
          <w:szCs w:val="24"/>
          <w:lang w:val="es-MX"/>
        </w:rPr>
        <w:t xml:space="preserve">Metodología </w:t>
      </w:r>
      <w:r w:rsidR="00D9143A" w:rsidRPr="007A775F">
        <w:rPr>
          <w:rFonts w:ascii="Times New Roman" w:hAnsi="Times New Roman" w:cs="Times New Roman"/>
          <w:b/>
          <w:sz w:val="24"/>
          <w:szCs w:val="24"/>
          <w:lang w:val="es-MX"/>
        </w:rPr>
        <w:t>I</w:t>
      </w:r>
      <w:r>
        <w:rPr>
          <w:rFonts w:ascii="Times New Roman" w:hAnsi="Times New Roman" w:cs="Times New Roman"/>
          <w:b/>
          <w:sz w:val="24"/>
          <w:szCs w:val="24"/>
          <w:lang w:val="es-MX"/>
        </w:rPr>
        <w:t>I</w:t>
      </w:r>
      <w:r w:rsidR="009259EF" w:rsidRPr="007A775F">
        <w:rPr>
          <w:rFonts w:ascii="Times New Roman" w:hAnsi="Times New Roman" w:cs="Times New Roman"/>
          <w:b/>
          <w:sz w:val="24"/>
          <w:szCs w:val="24"/>
          <w:lang w:val="es-MX"/>
        </w:rPr>
        <w:t>:</w:t>
      </w:r>
      <w:r w:rsidR="008C6193" w:rsidRPr="007A775F">
        <w:rPr>
          <w:rFonts w:ascii="Times New Roman" w:hAnsi="Times New Roman" w:cs="Times New Roman"/>
          <w:b/>
          <w:sz w:val="24"/>
          <w:szCs w:val="24"/>
          <w:lang w:val="es-MX"/>
        </w:rPr>
        <w:t xml:space="preserve"> Estimación a partir del margen mediano</w:t>
      </w:r>
      <w:r w:rsidR="00D9143A" w:rsidRPr="007A775F">
        <w:rPr>
          <w:rFonts w:ascii="Times New Roman" w:hAnsi="Times New Roman" w:cs="Times New Roman"/>
          <w:b/>
          <w:sz w:val="24"/>
          <w:szCs w:val="24"/>
          <w:lang w:val="es-MX"/>
        </w:rPr>
        <w:t xml:space="preserve"> (Q1 – Q3)</w:t>
      </w:r>
    </w:p>
    <w:p w14:paraId="2DA3B145" w14:textId="77777777" w:rsidR="00D9143A" w:rsidRDefault="00EE2C17" w:rsidP="00D9143A">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La primera metodología propuesta consiste en el cálculo del margen de comercialización para cada uno de los productos reportados por SIPSA. </w:t>
      </w:r>
      <w:r w:rsidR="00D9143A">
        <w:rPr>
          <w:rFonts w:ascii="Times New Roman" w:hAnsi="Times New Roman" w:cs="Times New Roman"/>
          <w:sz w:val="24"/>
          <w:szCs w:val="24"/>
          <w:lang w:val="es-MX"/>
        </w:rPr>
        <w:t>A partir del mapeo</w:t>
      </w:r>
      <w:r>
        <w:rPr>
          <w:rFonts w:ascii="Times New Roman" w:hAnsi="Times New Roman" w:cs="Times New Roman"/>
          <w:sz w:val="24"/>
          <w:szCs w:val="24"/>
          <w:lang w:val="es-MX"/>
        </w:rPr>
        <w:t xml:space="preserve"> IPC-SIPSA</w:t>
      </w:r>
      <w:r w:rsidR="00D9143A">
        <w:rPr>
          <w:rFonts w:ascii="Times New Roman" w:hAnsi="Times New Roman" w:cs="Times New Roman"/>
          <w:sz w:val="24"/>
          <w:szCs w:val="24"/>
          <w:lang w:val="es-MX"/>
        </w:rPr>
        <w:t>, para el alimento k en t, el margen de comercialización se calcula simplemente como:</w:t>
      </w:r>
    </w:p>
    <w:p w14:paraId="7BD45EF5" w14:textId="77777777" w:rsidR="00D9143A" w:rsidRDefault="00000000" w:rsidP="00D9143A">
      <w:pPr>
        <w:jc w:val="both"/>
        <w:rPr>
          <w:rFonts w:ascii="Times New Roman"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k,t</m:t>
              </m:r>
            </m:sub>
          </m:sSub>
          <m:r>
            <w:rPr>
              <w:rFonts w:ascii="Cambria Math" w:hAnsi="Cambria Math" w:cs="Times New Roman"/>
              <w:sz w:val="24"/>
              <w:szCs w:val="24"/>
              <w:lang w:val="es-MX"/>
            </w:rPr>
            <m:t>=</m:t>
          </m:r>
          <m:f>
            <m:fPr>
              <m:ctrlPr>
                <w:rPr>
                  <w:rFonts w:ascii="Cambria Math" w:hAnsi="Cambria Math" w:cs="Times New Roman"/>
                  <w:i/>
                  <w:sz w:val="24"/>
                  <w:szCs w:val="24"/>
                  <w:lang w:val="es-MX"/>
                </w:rPr>
              </m:ctrlPr>
            </m:fPr>
            <m:num>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min</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may</m:t>
                  </m:r>
                </m:sub>
              </m:sSub>
            </m:num>
            <m:den>
              <m:sSub>
                <m:sSubPr>
                  <m:ctrlPr>
                    <w:rPr>
                      <w:rFonts w:ascii="Cambria Math" w:hAnsi="Cambria Math" w:cs="Times New Roman"/>
                      <w:i/>
                      <w:sz w:val="24"/>
                      <w:szCs w:val="24"/>
                      <w:lang w:val="es-MX"/>
                    </w:rPr>
                  </m:ctrlPr>
                </m:sSubPr>
                <m:e>
                  <m:r>
                    <w:rPr>
                      <w:rFonts w:ascii="Cambria Math" w:hAnsi="Cambria Math" w:cs="Times New Roman"/>
                      <w:sz w:val="24"/>
                      <w:szCs w:val="24"/>
                      <w:lang w:val="es-MX"/>
                    </w:rPr>
                    <m:t>P</m:t>
                  </m:r>
                </m:e>
                <m:sub>
                  <m:r>
                    <w:rPr>
                      <w:rFonts w:ascii="Cambria Math" w:hAnsi="Cambria Math" w:cs="Times New Roman"/>
                      <w:sz w:val="24"/>
                      <w:szCs w:val="24"/>
                      <w:lang w:val="es-MX"/>
                    </w:rPr>
                    <m:t>may</m:t>
                  </m:r>
                </m:sub>
              </m:sSub>
            </m:den>
          </m:f>
          <m:r>
            <w:rPr>
              <w:rFonts w:ascii="Cambria Math" w:hAnsi="Cambria Math" w:cs="Times New Roman"/>
              <w:sz w:val="24"/>
              <w:szCs w:val="24"/>
              <w:lang w:val="es-MX"/>
            </w:rPr>
            <m:t>×100</m:t>
          </m:r>
        </m:oMath>
      </m:oMathPara>
    </w:p>
    <w:p w14:paraId="45C664BD" w14:textId="77777777" w:rsidR="00D9143A" w:rsidRDefault="00D9143A" w:rsidP="00D9143A">
      <w:pPr>
        <w:jc w:val="both"/>
        <w:rPr>
          <w:rFonts w:ascii="Times New Roman" w:hAnsi="Times New Roman" w:cs="Times New Roman"/>
          <w:sz w:val="24"/>
          <w:szCs w:val="24"/>
          <w:lang w:val="es-MX"/>
        </w:rPr>
      </w:pPr>
      <w:r>
        <w:rPr>
          <w:rFonts w:ascii="Times New Roman" w:hAnsi="Times New Roman" w:cs="Times New Roman"/>
          <w:sz w:val="24"/>
          <w:szCs w:val="24"/>
          <w:lang w:val="es-MX"/>
        </w:rPr>
        <w:t>Con base en los márgenes de comercialización estimados, se obtiene la distribución para cada uno de los alimentos reportados por SIPSA. A partir de la distribución, se calcula el margen mediano (Q2), así como el margen en el percentil 25 (Q1) y 75 (Q3).</w:t>
      </w:r>
    </w:p>
    <w:p w14:paraId="671377CE" w14:textId="77777777" w:rsidR="00B14889" w:rsidRDefault="00B14889" w:rsidP="00D9143A">
      <w:p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Resultados: </w:t>
      </w:r>
    </w:p>
    <w:p w14:paraId="70E80F2C" w14:textId="77777777" w:rsidR="0089240C" w:rsidRDefault="0089240C" w:rsidP="00D9143A">
      <w:pPr>
        <w:jc w:val="both"/>
        <w:rPr>
          <w:rFonts w:ascii="Times New Roman" w:hAnsi="Times New Roman" w:cs="Times New Roman"/>
          <w:b/>
          <w:color w:val="FF0000"/>
          <w:sz w:val="24"/>
          <w:szCs w:val="24"/>
          <w:lang w:val="es-MX"/>
        </w:rPr>
      </w:pPr>
      <w:r>
        <w:rPr>
          <w:rFonts w:ascii="Times New Roman" w:hAnsi="Times New Roman" w:cs="Times New Roman"/>
          <w:b/>
          <w:color w:val="FF0000"/>
          <w:sz w:val="24"/>
          <w:szCs w:val="24"/>
          <w:lang w:val="es-MX"/>
        </w:rPr>
        <w:t>Nota para Daniela: esta es la ruta:</w:t>
      </w:r>
    </w:p>
    <w:p w14:paraId="119AF60F" w14:textId="77777777" w:rsidR="0089240C" w:rsidRDefault="0089240C" w:rsidP="00D9143A">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\working-papers\working-paper-1225\m1\output</w:t>
      </w:r>
    </w:p>
    <w:p w14:paraId="00DE66A9" w14:textId="77777777" w:rsidR="0089240C" w:rsidRDefault="0089240C" w:rsidP="00D9143A">
      <w:pPr>
        <w:jc w:val="both"/>
        <w:rPr>
          <w:rFonts w:ascii="Times New Roman" w:hAnsi="Times New Roman" w:cs="Times New Roman"/>
          <w:b/>
          <w:color w:val="FF0000"/>
          <w:sz w:val="24"/>
          <w:szCs w:val="24"/>
          <w:lang w:val="en-US"/>
        </w:rPr>
      </w:pPr>
    </w:p>
    <w:p w14:paraId="6F150043" w14:textId="77777777" w:rsidR="0089240C" w:rsidRDefault="0089240C" w:rsidP="00D9143A">
      <w:pPr>
        <w:jc w:val="both"/>
        <w:rPr>
          <w:rFonts w:ascii="Times New Roman" w:hAnsi="Times New Roman" w:cs="Times New Roman"/>
          <w:b/>
          <w:color w:val="FF0000"/>
          <w:sz w:val="24"/>
          <w:szCs w:val="24"/>
          <w:lang w:val="en-US"/>
        </w:rPr>
      </w:pPr>
    </w:p>
    <w:p w14:paraId="13B80441" w14:textId="77777777" w:rsidR="0089240C" w:rsidRDefault="0089240C" w:rsidP="00D9143A">
      <w:pPr>
        <w:jc w:val="both"/>
        <w:rPr>
          <w:rFonts w:ascii="Times New Roman" w:hAnsi="Times New Roman" w:cs="Times New Roman"/>
          <w:b/>
          <w:color w:val="FF0000"/>
          <w:sz w:val="24"/>
          <w:szCs w:val="24"/>
          <w:lang w:val="en-US"/>
        </w:rPr>
      </w:pPr>
    </w:p>
    <w:p w14:paraId="1587DEA6" w14:textId="77777777" w:rsidR="0089240C" w:rsidRDefault="0089240C" w:rsidP="00D9143A">
      <w:pPr>
        <w:jc w:val="both"/>
        <w:rPr>
          <w:rFonts w:ascii="Times New Roman" w:hAnsi="Times New Roman" w:cs="Times New Roman"/>
          <w:b/>
          <w:color w:val="FF0000"/>
          <w:sz w:val="24"/>
          <w:szCs w:val="24"/>
          <w:lang w:val="en-US"/>
        </w:rPr>
      </w:pPr>
    </w:p>
    <w:p w14:paraId="18754027" w14:textId="77777777" w:rsidR="0089240C" w:rsidRDefault="0089240C" w:rsidP="00D9143A">
      <w:pPr>
        <w:jc w:val="both"/>
        <w:rPr>
          <w:rFonts w:ascii="Times New Roman" w:hAnsi="Times New Roman" w:cs="Times New Roman"/>
          <w:b/>
          <w:color w:val="FF0000"/>
          <w:sz w:val="24"/>
          <w:szCs w:val="24"/>
          <w:lang w:val="en-US"/>
        </w:rPr>
      </w:pPr>
    </w:p>
    <w:p w14:paraId="652AD455" w14:textId="77777777" w:rsidR="0089240C" w:rsidRDefault="0089240C" w:rsidP="00D9143A">
      <w:pPr>
        <w:jc w:val="both"/>
        <w:rPr>
          <w:rFonts w:ascii="Times New Roman" w:hAnsi="Times New Roman" w:cs="Times New Roman"/>
          <w:b/>
          <w:color w:val="FF0000"/>
          <w:sz w:val="24"/>
          <w:szCs w:val="24"/>
          <w:lang w:val="en-US"/>
        </w:rPr>
      </w:pPr>
    </w:p>
    <w:p w14:paraId="3720BB9D" w14:textId="77777777" w:rsidR="0089240C" w:rsidRDefault="0089240C" w:rsidP="00D9143A">
      <w:pPr>
        <w:jc w:val="both"/>
        <w:rPr>
          <w:rFonts w:ascii="Times New Roman" w:hAnsi="Times New Roman" w:cs="Times New Roman"/>
          <w:b/>
          <w:color w:val="FF0000"/>
          <w:sz w:val="24"/>
          <w:szCs w:val="24"/>
          <w:lang w:val="en-US"/>
        </w:rPr>
      </w:pPr>
    </w:p>
    <w:p w14:paraId="7DCA3DBD" w14:textId="77777777" w:rsidR="0089240C" w:rsidRDefault="0089240C" w:rsidP="00D9143A">
      <w:pPr>
        <w:jc w:val="both"/>
        <w:rPr>
          <w:rFonts w:ascii="Times New Roman" w:hAnsi="Times New Roman" w:cs="Times New Roman"/>
          <w:b/>
          <w:color w:val="FF0000"/>
          <w:sz w:val="24"/>
          <w:szCs w:val="24"/>
          <w:lang w:val="en-US"/>
        </w:rPr>
      </w:pPr>
    </w:p>
    <w:p w14:paraId="52AF7558" w14:textId="77777777" w:rsidR="0089240C" w:rsidRDefault="0089240C" w:rsidP="00D9143A">
      <w:pPr>
        <w:jc w:val="both"/>
        <w:rPr>
          <w:rFonts w:ascii="Times New Roman" w:hAnsi="Times New Roman" w:cs="Times New Roman"/>
          <w:b/>
          <w:color w:val="FF0000"/>
          <w:sz w:val="24"/>
          <w:szCs w:val="24"/>
          <w:lang w:val="en-US"/>
        </w:rPr>
      </w:pPr>
    </w:p>
    <w:p w14:paraId="30358A36"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7D275D73" wp14:editId="6A390D5F">
            <wp:extent cx="5610225" cy="38862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14:anchorId="29C2D473" wp14:editId="325CF893">
            <wp:extent cx="5610225" cy="38862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lastRenderedPageBreak/>
        <w:drawing>
          <wp:inline distT="0" distB="0" distL="0" distR="0" wp14:anchorId="33B8ED1B" wp14:editId="586CE625">
            <wp:extent cx="5610225" cy="38862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103F9E9"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64C60244" wp14:editId="1B51C8F7">
            <wp:extent cx="5610225" cy="38862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0970D46"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2B97728A" wp14:editId="6C11E48F">
            <wp:extent cx="5610225" cy="38862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DE52806"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057A2648" wp14:editId="3A1B5406">
            <wp:extent cx="5610225" cy="38862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B3D2FBD"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4573490A" wp14:editId="72C5DCD2">
            <wp:extent cx="5610225" cy="38862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55D6363" w14:textId="77777777" w:rsid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2BB55C7A" wp14:editId="67A97548">
            <wp:extent cx="5610225" cy="38862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ABAC561" w14:textId="77777777" w:rsidR="0089240C" w:rsidRDefault="0089240C" w:rsidP="00D9143A">
      <w:pPr>
        <w:jc w:val="both"/>
        <w:rPr>
          <w:rFonts w:ascii="Times New Roman" w:hAnsi="Times New Roman" w:cs="Times New Roman"/>
          <w:b/>
          <w:color w:val="FF0000"/>
          <w:sz w:val="24"/>
          <w:szCs w:val="24"/>
          <w:lang w:val="en-US"/>
        </w:rPr>
      </w:pPr>
    </w:p>
    <w:p w14:paraId="0A32C9D2" w14:textId="77777777" w:rsidR="0089240C" w:rsidRPr="0089240C" w:rsidRDefault="0089240C" w:rsidP="00D9143A">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6B053780" wp14:editId="422F1C5E">
            <wp:extent cx="5610225" cy="154305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0294"/>
                    <a:stretch/>
                  </pic:blipFill>
                  <pic:spPr bwMode="auto">
                    <a:xfrm>
                      <a:off x="0" y="0"/>
                      <a:ext cx="561022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59753DE0" w14:textId="77777777" w:rsidR="00B14889" w:rsidRPr="0089240C" w:rsidRDefault="00B14889" w:rsidP="00D9143A">
      <w:pPr>
        <w:jc w:val="both"/>
        <w:rPr>
          <w:rFonts w:ascii="Times New Roman" w:hAnsi="Times New Roman" w:cs="Times New Roman"/>
          <w:b/>
          <w:sz w:val="24"/>
          <w:szCs w:val="24"/>
          <w:lang w:val="en-US"/>
        </w:rPr>
      </w:pPr>
    </w:p>
    <w:p w14:paraId="01D3AA3F" w14:textId="77777777" w:rsidR="009259EF" w:rsidRDefault="009259EF" w:rsidP="009259EF">
      <w:pPr>
        <w:pStyle w:val="Prrafodelista"/>
        <w:numPr>
          <w:ilvl w:val="1"/>
          <w:numId w:val="1"/>
        </w:numPr>
        <w:jc w:val="both"/>
        <w:rPr>
          <w:rFonts w:ascii="Times New Roman" w:hAnsi="Times New Roman" w:cs="Times New Roman"/>
          <w:b/>
          <w:sz w:val="24"/>
          <w:szCs w:val="24"/>
          <w:lang w:val="es-MX"/>
        </w:rPr>
      </w:pPr>
      <w:r w:rsidRPr="00C2784E">
        <w:rPr>
          <w:rFonts w:ascii="Times New Roman" w:hAnsi="Times New Roman" w:cs="Times New Roman"/>
          <w:b/>
          <w:sz w:val="24"/>
          <w:szCs w:val="24"/>
        </w:rPr>
        <w:t xml:space="preserve"> </w:t>
      </w:r>
      <w:r>
        <w:rPr>
          <w:rFonts w:ascii="Times New Roman" w:hAnsi="Times New Roman" w:cs="Times New Roman"/>
          <w:b/>
          <w:sz w:val="24"/>
          <w:szCs w:val="24"/>
          <w:lang w:val="es-MX"/>
        </w:rPr>
        <w:t xml:space="preserve">Metodología </w:t>
      </w:r>
      <w:r w:rsidR="00D9143A">
        <w:rPr>
          <w:rFonts w:ascii="Times New Roman" w:hAnsi="Times New Roman" w:cs="Times New Roman"/>
          <w:b/>
          <w:sz w:val="24"/>
          <w:szCs w:val="24"/>
          <w:lang w:val="es-MX"/>
        </w:rPr>
        <w:t>II</w:t>
      </w:r>
      <w:r w:rsidR="00665F8E">
        <w:rPr>
          <w:rFonts w:ascii="Times New Roman" w:hAnsi="Times New Roman" w:cs="Times New Roman"/>
          <w:b/>
          <w:sz w:val="24"/>
          <w:szCs w:val="24"/>
          <w:lang w:val="es-MX"/>
        </w:rPr>
        <w:t>I</w:t>
      </w:r>
      <w:r>
        <w:rPr>
          <w:rFonts w:ascii="Times New Roman" w:hAnsi="Times New Roman" w:cs="Times New Roman"/>
          <w:b/>
          <w:sz w:val="24"/>
          <w:szCs w:val="24"/>
          <w:lang w:val="es-MX"/>
        </w:rPr>
        <w:t>:</w:t>
      </w:r>
      <w:r w:rsidR="008C6193">
        <w:rPr>
          <w:rFonts w:ascii="Times New Roman" w:hAnsi="Times New Roman" w:cs="Times New Roman"/>
          <w:b/>
          <w:sz w:val="24"/>
          <w:szCs w:val="24"/>
          <w:lang w:val="es-MX"/>
        </w:rPr>
        <w:t xml:space="preserve"> </w:t>
      </w:r>
      <w:r w:rsidR="00665F8E">
        <w:rPr>
          <w:rFonts w:ascii="Times New Roman" w:hAnsi="Times New Roman" w:cs="Times New Roman"/>
          <w:b/>
          <w:sz w:val="24"/>
          <w:szCs w:val="24"/>
          <w:lang w:val="es-MX"/>
        </w:rPr>
        <w:t>Regresión lineal en niveles y primeras diferencias</w:t>
      </w:r>
    </w:p>
    <w:p w14:paraId="3036EDA2" w14:textId="77777777" w:rsidR="00B14889" w:rsidRDefault="00B14889" w:rsidP="00B14889">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Sea </w:t>
      </w:r>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oMath>
      <w:r w:rsidR="00801122">
        <w:rPr>
          <w:rFonts w:ascii="Times New Roman" w:eastAsiaTheme="minorEastAsia" w:hAnsi="Times New Roman" w:cs="Times New Roman"/>
          <w:sz w:val="24"/>
          <w:szCs w:val="24"/>
          <w:lang w:val="es-MX"/>
        </w:rPr>
        <w:t xml:space="preserve"> </w:t>
      </w:r>
      <w:r>
        <w:rPr>
          <w:rFonts w:ascii="Times New Roman" w:eastAsiaTheme="minorEastAsia" w:hAnsi="Times New Roman" w:cs="Times New Roman"/>
          <w:sz w:val="24"/>
          <w:szCs w:val="24"/>
          <w:lang w:val="es-MX"/>
        </w:rPr>
        <w:t xml:space="preserve">el logaritmo natural del precio minorista, y sea </w:t>
      </w:r>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oMath>
      <w:r w:rsidR="00801122">
        <w:rPr>
          <w:rFonts w:ascii="Times New Roman" w:eastAsiaTheme="minorEastAsia" w:hAnsi="Times New Roman" w:cs="Times New Roman"/>
          <w:sz w:val="24"/>
          <w:szCs w:val="24"/>
          <w:lang w:val="es-MX"/>
        </w:rPr>
        <w:t xml:space="preserve"> </w:t>
      </w:r>
      <w:r>
        <w:rPr>
          <w:rFonts w:ascii="Times New Roman" w:eastAsiaTheme="minorEastAsia" w:hAnsi="Times New Roman" w:cs="Times New Roman"/>
          <w:sz w:val="24"/>
          <w:szCs w:val="24"/>
          <w:lang w:val="es-MX"/>
        </w:rPr>
        <w:t>el logaritmo natural del precio mayorista</w:t>
      </w:r>
      <w:r w:rsidR="00801122">
        <w:rPr>
          <w:rFonts w:ascii="Times New Roman" w:eastAsiaTheme="minorEastAsia" w:hAnsi="Times New Roman" w:cs="Times New Roman"/>
          <w:sz w:val="24"/>
          <w:szCs w:val="24"/>
          <w:lang w:val="es-MX"/>
        </w:rPr>
        <w:t xml:space="preserve"> del alimento </w:t>
      </w:r>
      <m:oMath>
        <m:r>
          <w:rPr>
            <w:rFonts w:ascii="Cambria Math" w:hAnsi="Cambria Math" w:cs="Times New Roman"/>
            <w:sz w:val="24"/>
            <w:szCs w:val="24"/>
            <w:lang w:val="es-MX"/>
          </w:rPr>
          <m:t>i</m:t>
        </m:r>
      </m:oMath>
      <w:r w:rsidR="00801122">
        <w:rPr>
          <w:rFonts w:ascii="Times New Roman" w:eastAsiaTheme="minorEastAsia" w:hAnsi="Times New Roman" w:cs="Times New Roman"/>
          <w:sz w:val="24"/>
          <w:szCs w:val="24"/>
          <w:lang w:val="es-MX"/>
        </w:rPr>
        <w:t xml:space="preserve"> en el período </w:t>
      </w:r>
      <m:oMath>
        <m:r>
          <w:rPr>
            <w:rFonts w:ascii="Cambria Math" w:eastAsiaTheme="minorEastAsia" w:hAnsi="Cambria Math" w:cs="Times New Roman"/>
            <w:sz w:val="24"/>
            <w:szCs w:val="24"/>
            <w:lang w:val="es-MX"/>
          </w:rPr>
          <m:t>t</m:t>
        </m:r>
      </m:oMath>
      <w:r w:rsidR="00801122">
        <w:rPr>
          <w:rFonts w:ascii="Times New Roman" w:eastAsiaTheme="minorEastAsia" w:hAnsi="Times New Roman" w:cs="Times New Roman"/>
          <w:sz w:val="24"/>
          <w:szCs w:val="24"/>
          <w:lang w:val="es-MX"/>
        </w:rPr>
        <w:t xml:space="preserve">. Para cada alimento </w:t>
      </w:r>
      <m:oMath>
        <m:r>
          <w:rPr>
            <w:rFonts w:ascii="Cambria Math" w:hAnsi="Cambria Math" w:cs="Times New Roman"/>
            <w:sz w:val="24"/>
            <w:szCs w:val="24"/>
            <w:lang w:val="es-MX"/>
          </w:rPr>
          <m:t>i</m:t>
        </m:r>
      </m:oMath>
      <w:r w:rsidR="00801122">
        <w:rPr>
          <w:rFonts w:ascii="Times New Roman" w:eastAsiaTheme="minorEastAsia" w:hAnsi="Times New Roman" w:cs="Times New Roman"/>
          <w:sz w:val="24"/>
          <w:szCs w:val="24"/>
          <w:lang w:val="es-MX"/>
        </w:rPr>
        <w:t>, se estima el siguiente modelo de regresión lineal en niveles logarítmicos:</w:t>
      </w:r>
    </w:p>
    <w:p w14:paraId="07517B86" w14:textId="77777777" w:rsidR="00801122" w:rsidRDefault="00801122" w:rsidP="00801122">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m=1</m:t>
              </m:r>
            </m:sub>
            <m:sup>
              <m:r>
                <w:rPr>
                  <w:rFonts w:ascii="Cambria Math" w:hAnsi="Cambria Math" w:cs="Times New Roman"/>
                  <w:sz w:val="24"/>
                  <w:szCs w:val="24"/>
                  <w:lang w:val="es-MX"/>
                </w:rPr>
                <m:t>11</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δ</m:t>
                  </m:r>
                </m:e>
                <m:sub>
                  <m:r>
                    <w:rPr>
                      <w:rFonts w:ascii="Cambria Math" w:hAnsi="Cambria Math" w:cs="Times New Roman"/>
                      <w:sz w:val="24"/>
                      <w:szCs w:val="24"/>
                      <w:lang w:val="es-MX"/>
                    </w:rPr>
                    <m:t>im</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mt</m:t>
                  </m:r>
                </m:sub>
              </m:sSub>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m:t>
              </m:r>
            </m:sub>
          </m:sSub>
        </m:oMath>
      </m:oMathPara>
    </w:p>
    <w:p w14:paraId="76C6EE11" w14:textId="77777777" w:rsidR="00801122" w:rsidRDefault="00801122"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donde</w:t>
      </w:r>
    </w:p>
    <w:p w14:paraId="48A80826" w14:textId="77777777" w:rsidR="00B14889" w:rsidRPr="00801122" w:rsidRDefault="00000000" w:rsidP="00B14889">
      <w:pPr>
        <w:jc w:val="both"/>
        <w:rPr>
          <w:rFonts w:ascii="Times New Roman" w:eastAsiaTheme="minorEastAsia"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mt</m:t>
              </m:r>
            </m:sub>
          </m:sSub>
          <m:r>
            <m:rPr>
              <m:sty m:val="p"/>
            </m:rPr>
            <w:rPr>
              <w:rFonts w:ascii="Cambria Math" w:eastAsiaTheme="minorEastAsia" w:hAnsi="Cambria Math" w:cs="Times New Roman"/>
              <w:sz w:val="24"/>
              <w:szCs w:val="24"/>
              <w:lang w:val="es-MX"/>
            </w:rPr>
            <m:t xml:space="preserve"> </m:t>
          </m:r>
          <m:r>
            <m:rPr>
              <m:sty m:val="p"/>
            </m:rPr>
            <w:rPr>
              <w:rFonts w:ascii="Cambria Math" w:eastAsiaTheme="minorEastAsia" w:hAnsi="Times New Roman" w:cs="Times New Roman"/>
              <w:sz w:val="24"/>
              <w:szCs w:val="24"/>
              <w:lang w:val="es-MX"/>
            </w:rPr>
            <m:t>=</m:t>
          </m:r>
          <m:d>
            <m:dPr>
              <m:begChr m:val="{"/>
              <m:endChr m:val=""/>
              <m:ctrlPr>
                <w:rPr>
                  <w:rFonts w:ascii="Cambria Math" w:eastAsiaTheme="minorEastAsia" w:hAnsi="Times New Roman" w:cs="Times New Roman"/>
                  <w:sz w:val="24"/>
                  <w:szCs w:val="24"/>
                  <w:lang w:val="es-MX"/>
                </w:rPr>
              </m:ctrlPr>
            </m:dPr>
            <m:e>
              <m:eqArr>
                <m:eqArrPr>
                  <m:ctrlPr>
                    <w:rPr>
                      <w:rFonts w:ascii="Cambria Math" w:eastAsiaTheme="minorEastAsia" w:hAnsi="Times New Roman" w:cs="Times New Roman"/>
                      <w:sz w:val="24"/>
                      <w:szCs w:val="24"/>
                      <w:lang w:val="es-MX"/>
                    </w:rPr>
                  </m:ctrlPr>
                </m:eqArrPr>
                <m:e>
                  <m:r>
                    <w:rPr>
                      <w:rFonts w:ascii="Cambria Math" w:eastAsiaTheme="minorEastAsia" w:hAnsi="Times New Roman" w:cs="Times New Roman"/>
                      <w:sz w:val="24"/>
                      <w:szCs w:val="24"/>
                      <w:lang w:val="es-MX"/>
                    </w:rPr>
                    <m:t>1,  si t est</m:t>
                  </m:r>
                  <m:r>
                    <w:rPr>
                      <w:rFonts w:ascii="Cambria Math" w:eastAsiaTheme="minorEastAsia" w:hAnsi="Times New Roman" w:cs="Times New Roman"/>
                      <w:sz w:val="24"/>
                      <w:szCs w:val="24"/>
                      <w:lang w:val="es-MX"/>
                    </w:rPr>
                    <m:t>á</m:t>
                  </m:r>
                  <m:r>
                    <w:rPr>
                      <w:rFonts w:ascii="Cambria Math" w:eastAsiaTheme="minorEastAsia" w:hAnsi="Times New Roman" w:cs="Times New Roman"/>
                      <w:sz w:val="24"/>
                      <w:szCs w:val="24"/>
                      <w:lang w:val="es-MX"/>
                    </w:rPr>
                    <m:t xml:space="preserve"> en el mes m</m:t>
                  </m:r>
                </m:e>
                <m:e>
                  <m:r>
                    <w:rPr>
                      <w:rFonts w:ascii="Cambria Math" w:eastAsiaTheme="minorEastAsia" w:hAnsi="Times New Roman" w:cs="Times New Roman"/>
                      <w:sz w:val="24"/>
                      <w:szCs w:val="24"/>
                      <w:lang w:val="es-MX"/>
                    </w:rPr>
                    <m:t>0,              en caso contrario</m:t>
                  </m:r>
                </m:e>
              </m:eqArr>
            </m:e>
          </m:d>
        </m:oMath>
      </m:oMathPara>
    </w:p>
    <w:p w14:paraId="3BF5A8C4" w14:textId="77777777" w:rsidR="00801122" w:rsidRDefault="00801122"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Nótese que, para cada alimento i,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mide la elasticidad (o </w:t>
      </w:r>
      <w:proofErr w:type="spellStart"/>
      <w:r>
        <w:rPr>
          <w:rFonts w:ascii="Times New Roman" w:eastAsiaTheme="minorEastAsia" w:hAnsi="Times New Roman" w:cs="Times New Roman"/>
          <w:sz w:val="24"/>
          <w:szCs w:val="24"/>
          <w:lang w:val="es-MX"/>
        </w:rPr>
        <w:t>pass-through</w:t>
      </w:r>
      <w:proofErr w:type="spellEnd"/>
      <w:r>
        <w:rPr>
          <w:rFonts w:ascii="Times New Roman" w:eastAsiaTheme="minorEastAsia" w:hAnsi="Times New Roman" w:cs="Times New Roman"/>
          <w:sz w:val="24"/>
          <w:szCs w:val="24"/>
          <w:lang w:val="es-MX"/>
        </w:rPr>
        <w:t xml:space="preserve"> contemporáneo) dl precio minorista respecto del precio mayorista. Esto implica que</w:t>
      </w:r>
      <w:r w:rsidR="00B8709B">
        <w:rPr>
          <w:rFonts w:ascii="Times New Roman" w:eastAsiaTheme="minorEastAsia" w:hAnsi="Times New Roman" w:cs="Times New Roman"/>
          <w:sz w:val="24"/>
          <w:szCs w:val="24"/>
          <w:lang w:val="es-MX"/>
        </w:rPr>
        <w:t xml:space="preserv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sidR="00B8709B">
        <w:rPr>
          <w:rFonts w:ascii="Times New Roman" w:eastAsiaTheme="minorEastAsia" w:hAnsi="Times New Roman" w:cs="Times New Roman"/>
          <w:sz w:val="24"/>
          <w:szCs w:val="24"/>
          <w:lang w:val="es-MX"/>
        </w:rPr>
        <w:t xml:space="preserve"> captura el margen de comercialización implícito.</w:t>
      </w:r>
    </w:p>
    <w:p w14:paraId="43A60C2E" w14:textId="77777777" w:rsidR="00DF48AC" w:rsidRPr="00F73F03" w:rsidRDefault="00DF48AC" w:rsidP="00DF48AC">
      <w:pPr>
        <w:jc w:val="both"/>
        <w:rPr>
          <w:rFonts w:ascii="Times New Roman" w:hAnsi="Times New Roman" w:cs="Times New Roman"/>
          <w:b/>
          <w:sz w:val="24"/>
          <w:szCs w:val="24"/>
          <w:lang w:val="en-US"/>
        </w:rPr>
      </w:pPr>
      <w:proofErr w:type="spellStart"/>
      <w:r w:rsidRPr="00F73F03">
        <w:rPr>
          <w:rFonts w:ascii="Times New Roman" w:hAnsi="Times New Roman" w:cs="Times New Roman"/>
          <w:b/>
          <w:sz w:val="24"/>
          <w:szCs w:val="24"/>
          <w:lang w:val="en-US"/>
        </w:rPr>
        <w:t>Resultados</w:t>
      </w:r>
      <w:proofErr w:type="spellEnd"/>
      <w:r w:rsidRPr="00F73F03">
        <w:rPr>
          <w:rFonts w:ascii="Times New Roman" w:hAnsi="Times New Roman" w:cs="Times New Roman"/>
          <w:b/>
          <w:sz w:val="24"/>
          <w:szCs w:val="24"/>
          <w:lang w:val="en-US"/>
        </w:rPr>
        <w:t xml:space="preserve">: </w:t>
      </w:r>
    </w:p>
    <w:p w14:paraId="542E1B86" w14:textId="77777777" w:rsidR="00F73F03" w:rsidRDefault="00F73F03" w:rsidP="00F73F03">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6</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14:paraId="07E2C338"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24600729" wp14:editId="12FF6E8A">
            <wp:extent cx="5610225" cy="38862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14:anchorId="6C4051E9" wp14:editId="7A93572B">
            <wp:extent cx="5610225" cy="388620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2167DF29" w14:textId="77777777" w:rsidR="00F73F03" w:rsidRDefault="00F73F03" w:rsidP="00F73F03">
      <w:pPr>
        <w:jc w:val="both"/>
        <w:rPr>
          <w:rFonts w:ascii="Times New Roman" w:hAnsi="Times New Roman" w:cs="Times New Roman"/>
          <w:b/>
          <w:color w:val="FF0000"/>
          <w:sz w:val="24"/>
          <w:szCs w:val="24"/>
          <w:lang w:val="en-US"/>
        </w:rPr>
      </w:pPr>
    </w:p>
    <w:p w14:paraId="28E8FAFE" w14:textId="77777777" w:rsidR="00F73F03" w:rsidRDefault="00F73F03" w:rsidP="00F73F03">
      <w:pPr>
        <w:jc w:val="both"/>
        <w:rPr>
          <w:rFonts w:ascii="Times New Roman" w:hAnsi="Times New Roman" w:cs="Times New Roman"/>
          <w:b/>
          <w:color w:val="FF0000"/>
          <w:sz w:val="24"/>
          <w:szCs w:val="24"/>
          <w:lang w:val="en-US"/>
        </w:rPr>
      </w:pPr>
    </w:p>
    <w:p w14:paraId="0CF1A69D"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018412D2" wp14:editId="42D2C20E">
            <wp:extent cx="5610225" cy="38862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14:anchorId="430C4F01" wp14:editId="4A3FA2A5">
            <wp:extent cx="5610225" cy="38862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2D917B53"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2A6B5CAB" wp14:editId="73CED94B">
            <wp:extent cx="5610225" cy="38862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4134F206"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617315E5" wp14:editId="171BD194">
            <wp:extent cx="5610225" cy="38862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2735A5F9"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2143D703" wp14:editId="429C4310">
            <wp:extent cx="5610225" cy="38862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502D1A79"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drawing>
          <wp:inline distT="0" distB="0" distL="0" distR="0" wp14:anchorId="7FC5A6C2" wp14:editId="5C9B5A89">
            <wp:extent cx="5610225" cy="3886200"/>
            <wp:effectExtent l="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D5D65B4" w14:textId="77777777" w:rsidR="00F73F03" w:rsidRDefault="00F73F03" w:rsidP="00F73F03">
      <w:pPr>
        <w:jc w:val="both"/>
        <w:rPr>
          <w:rFonts w:ascii="Times New Roman" w:hAnsi="Times New Roman" w:cs="Times New Roman"/>
          <w:b/>
          <w:color w:val="FF0000"/>
          <w:sz w:val="24"/>
          <w:szCs w:val="24"/>
          <w:lang w:val="en-US"/>
        </w:rPr>
      </w:pPr>
      <w:r>
        <w:rPr>
          <w:rFonts w:ascii="Times New Roman" w:hAnsi="Times New Roman" w:cs="Times New Roman"/>
          <w:b/>
          <w:noProof/>
          <w:color w:val="FF0000"/>
          <w:sz w:val="24"/>
          <w:szCs w:val="24"/>
          <w:lang w:val="en-US"/>
        </w:rPr>
        <w:lastRenderedPageBreak/>
        <w:drawing>
          <wp:inline distT="0" distB="0" distL="0" distR="0" wp14:anchorId="4EED0F90" wp14:editId="777AE053">
            <wp:extent cx="5610225" cy="16573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7353"/>
                    <a:stretch/>
                  </pic:blipFill>
                  <pic:spPr bwMode="auto">
                    <a:xfrm>
                      <a:off x="0" y="0"/>
                      <a:ext cx="5610225"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33138AC0" w14:textId="77777777" w:rsidR="00DF48AC" w:rsidRPr="00F73F03" w:rsidRDefault="00DF48AC" w:rsidP="00B14889">
      <w:pPr>
        <w:jc w:val="both"/>
        <w:rPr>
          <w:rFonts w:ascii="Times New Roman" w:eastAsiaTheme="minorEastAsia" w:hAnsi="Times New Roman" w:cs="Times New Roman"/>
          <w:sz w:val="24"/>
          <w:szCs w:val="24"/>
          <w:lang w:val="en-US"/>
        </w:rPr>
      </w:pPr>
    </w:p>
    <w:p w14:paraId="0FBEB202" w14:textId="77777777" w:rsidR="00DF48AC" w:rsidRDefault="00DF48AC" w:rsidP="00B14889">
      <w:pPr>
        <w:jc w:val="both"/>
        <w:rPr>
          <w:rFonts w:ascii="Times New Roman" w:eastAsiaTheme="minorEastAsia" w:hAnsi="Times New Roman" w:cs="Times New Roman"/>
          <w:sz w:val="24"/>
          <w:szCs w:val="24"/>
          <w:lang w:val="es-MX"/>
        </w:rPr>
      </w:pPr>
      <w:r>
        <w:rPr>
          <w:rFonts w:ascii="Times New Roman" w:hAnsi="Times New Roman" w:cs="Times New Roman"/>
          <w:b/>
          <w:sz w:val="24"/>
          <w:szCs w:val="24"/>
          <w:lang w:val="es-MX"/>
        </w:rPr>
        <w:t>Metodología IV: Regresión lineal en niveles y primeras diferencias</w:t>
      </w:r>
    </w:p>
    <w:p w14:paraId="21BFAA6E" w14:textId="77777777" w:rsidR="00B8709B" w:rsidRDefault="00B8709B"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A partir de pruebas ADF, se verificó que los precios de los alimentos corresponden a series </w:t>
      </w:r>
      <w:proofErr w:type="gramStart"/>
      <w:r>
        <w:rPr>
          <w:rFonts w:ascii="Times New Roman" w:eastAsiaTheme="minorEastAsia" w:hAnsi="Times New Roman" w:cs="Times New Roman"/>
          <w:sz w:val="24"/>
          <w:szCs w:val="24"/>
          <w:lang w:val="es-MX"/>
        </w:rPr>
        <w:t>I(</w:t>
      </w:r>
      <w:proofErr w:type="gramEnd"/>
      <w:r>
        <w:rPr>
          <w:rFonts w:ascii="Times New Roman" w:eastAsiaTheme="minorEastAsia" w:hAnsi="Times New Roman" w:cs="Times New Roman"/>
          <w:sz w:val="24"/>
          <w:szCs w:val="24"/>
          <w:lang w:val="es-MX"/>
        </w:rPr>
        <w:t>1). La estimación en niveles puede verse afectado por problemas de no estacionariedad y correlaciones espurias. Para garantizar series covarianza-estacionarias, se estima la siguiente especificación:</w:t>
      </w:r>
    </w:p>
    <w:p w14:paraId="50F9FE2C" w14:textId="77777777" w:rsidR="00B8709B" w:rsidRDefault="00B8709B" w:rsidP="00B8709B">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m=1</m:t>
              </m:r>
            </m:sub>
            <m:sup>
              <m:r>
                <w:rPr>
                  <w:rFonts w:ascii="Cambria Math" w:hAnsi="Cambria Math" w:cs="Times New Roman"/>
                  <w:sz w:val="24"/>
                  <w:szCs w:val="24"/>
                  <w:lang w:val="es-MX"/>
                </w:rPr>
                <m:t>11</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δ</m:t>
                  </m:r>
                </m:e>
                <m:sub>
                  <m:r>
                    <w:rPr>
                      <w:rFonts w:ascii="Cambria Math" w:hAnsi="Cambria Math" w:cs="Times New Roman"/>
                      <w:sz w:val="24"/>
                      <w:szCs w:val="24"/>
                      <w:lang w:val="es-MX"/>
                    </w:rPr>
                    <m:t>im</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S</m:t>
                  </m:r>
                </m:e>
                <m:sub>
                  <m:r>
                    <w:rPr>
                      <w:rFonts w:ascii="Cambria Math" w:hAnsi="Cambria Math" w:cs="Times New Roman"/>
                      <w:sz w:val="24"/>
                      <w:szCs w:val="24"/>
                      <w:lang w:val="es-MX"/>
                    </w:rPr>
                    <m:t>mt</m:t>
                  </m:r>
                </m:sub>
              </m:sSub>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m:t>
              </m:r>
            </m:sub>
          </m:sSub>
        </m:oMath>
      </m:oMathPara>
    </w:p>
    <w:p w14:paraId="5F282788" w14:textId="77777777" w:rsidR="00B8709B" w:rsidRDefault="00B8709B" w:rsidP="00B14889">
      <w:pPr>
        <w:jc w:val="both"/>
        <w:rPr>
          <w:rFonts w:ascii="Times New Roman" w:eastAsiaTheme="minorEastAsia" w:hAnsi="Times New Roman" w:cs="Times New Roman"/>
          <w:sz w:val="24"/>
          <w:szCs w:val="24"/>
          <w:lang w:val="es-MX"/>
        </w:rPr>
      </w:pPr>
      <w:r>
        <w:rPr>
          <w:rFonts w:ascii="Times New Roman" w:eastAsiaTheme="minorEastAsia" w:hAnsi="Times New Roman" w:cs="Times New Roman"/>
          <w:sz w:val="24"/>
          <w:szCs w:val="24"/>
          <w:lang w:val="es-MX"/>
        </w:rPr>
        <w:t xml:space="preserve">En este caso,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captura </w:t>
      </w:r>
      <w:r w:rsidR="00FD42F0">
        <w:rPr>
          <w:rFonts w:ascii="Times New Roman" w:eastAsiaTheme="minorEastAsia" w:hAnsi="Times New Roman" w:cs="Times New Roman"/>
          <w:sz w:val="24"/>
          <w:szCs w:val="24"/>
          <w:lang w:val="es-MX"/>
        </w:rPr>
        <w:t xml:space="preserve">la respuesta inmediata del crecimiento del precio minorista ante cambios en el precio mayorista, es decir, captura el </w:t>
      </w:r>
      <w:proofErr w:type="spellStart"/>
      <w:r w:rsidR="00FD42F0" w:rsidRPr="00DF48AC">
        <w:rPr>
          <w:rFonts w:ascii="Times New Roman" w:eastAsiaTheme="minorEastAsia" w:hAnsi="Times New Roman" w:cs="Times New Roman"/>
          <w:i/>
          <w:sz w:val="24"/>
          <w:szCs w:val="24"/>
          <w:lang w:val="es-MX"/>
        </w:rPr>
        <w:t>pass-through</w:t>
      </w:r>
      <w:proofErr w:type="spellEnd"/>
      <w:r w:rsidR="00FD42F0">
        <w:rPr>
          <w:rFonts w:ascii="Times New Roman" w:eastAsiaTheme="minorEastAsia" w:hAnsi="Times New Roman" w:cs="Times New Roman"/>
          <w:sz w:val="24"/>
          <w:szCs w:val="24"/>
          <w:lang w:val="es-MX"/>
        </w:rPr>
        <w:t xml:space="preserve"> de corto plazo. </w:t>
      </w:r>
    </w:p>
    <w:p w14:paraId="33228479" w14:textId="77777777" w:rsidR="00B14889" w:rsidRPr="00F73F03" w:rsidRDefault="00B14889" w:rsidP="00B14889">
      <w:pPr>
        <w:jc w:val="both"/>
        <w:rPr>
          <w:rFonts w:ascii="Times New Roman" w:hAnsi="Times New Roman" w:cs="Times New Roman"/>
          <w:b/>
          <w:sz w:val="24"/>
          <w:szCs w:val="24"/>
          <w:lang w:val="en-US"/>
        </w:rPr>
      </w:pPr>
      <w:proofErr w:type="spellStart"/>
      <w:r w:rsidRPr="00F73F03">
        <w:rPr>
          <w:rFonts w:ascii="Times New Roman" w:hAnsi="Times New Roman" w:cs="Times New Roman"/>
          <w:b/>
          <w:sz w:val="24"/>
          <w:szCs w:val="24"/>
          <w:lang w:val="en-US"/>
        </w:rPr>
        <w:t>Resultados</w:t>
      </w:r>
      <w:proofErr w:type="spellEnd"/>
      <w:r w:rsidRPr="00F73F03">
        <w:rPr>
          <w:rFonts w:ascii="Times New Roman" w:hAnsi="Times New Roman" w:cs="Times New Roman"/>
          <w:b/>
          <w:sz w:val="24"/>
          <w:szCs w:val="24"/>
          <w:lang w:val="en-US"/>
        </w:rPr>
        <w:t xml:space="preserve">: </w:t>
      </w:r>
    </w:p>
    <w:p w14:paraId="4E40F737" w14:textId="77777777" w:rsidR="00F73F03" w:rsidRDefault="00F73F03" w:rsidP="00F73F03">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7</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14:paraId="2D58C9FB" w14:textId="77777777" w:rsidR="00B14889"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3FFCC843" wp14:editId="5F9B92C5">
            <wp:extent cx="5610225" cy="38862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42496339"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E5A8700" wp14:editId="21F9F95F">
            <wp:extent cx="5610225" cy="38862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4704EA9" w14:textId="77777777" w:rsidR="00331851" w:rsidRDefault="00331851" w:rsidP="00B14889">
      <w:pPr>
        <w:jc w:val="both"/>
        <w:rPr>
          <w:rFonts w:ascii="Times New Roman" w:hAnsi="Times New Roman" w:cs="Times New Roman"/>
          <w:b/>
          <w:sz w:val="24"/>
          <w:szCs w:val="24"/>
          <w:lang w:val="en-US"/>
        </w:rPr>
      </w:pPr>
    </w:p>
    <w:p w14:paraId="338671C7"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0DE07A6C" wp14:editId="77C52A97">
            <wp:extent cx="5610225" cy="388620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47C7A49A"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61FFED3F" wp14:editId="323D769C">
            <wp:extent cx="5610225" cy="38862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51028275" w14:textId="77777777" w:rsidR="00331851" w:rsidRDefault="00331851" w:rsidP="00B14889">
      <w:pPr>
        <w:jc w:val="both"/>
        <w:rPr>
          <w:rFonts w:ascii="Times New Roman" w:hAnsi="Times New Roman" w:cs="Times New Roman"/>
          <w:b/>
          <w:sz w:val="24"/>
          <w:szCs w:val="24"/>
          <w:lang w:val="en-US"/>
        </w:rPr>
      </w:pPr>
    </w:p>
    <w:p w14:paraId="6853AC86"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7AFC07A6" wp14:editId="31BE685C">
            <wp:extent cx="5610225" cy="3886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D0E91B4"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70B67167" wp14:editId="22297069">
            <wp:extent cx="5610225" cy="388620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2F89E59" w14:textId="77777777" w:rsidR="00331851" w:rsidRDefault="00331851" w:rsidP="00B14889">
      <w:pPr>
        <w:jc w:val="both"/>
        <w:rPr>
          <w:rFonts w:ascii="Times New Roman" w:hAnsi="Times New Roman" w:cs="Times New Roman"/>
          <w:b/>
          <w:sz w:val="24"/>
          <w:szCs w:val="24"/>
          <w:lang w:val="en-US"/>
        </w:rPr>
      </w:pPr>
    </w:p>
    <w:p w14:paraId="76DFB530"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2ACA2684" wp14:editId="28345C8A">
            <wp:extent cx="5610225" cy="3886200"/>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F36F21D" w14:textId="77777777" w:rsidR="00331851" w:rsidRDefault="00331851"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7BCED1A7" wp14:editId="484DE45C">
            <wp:extent cx="5610225" cy="38862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9F33027" w14:textId="77777777" w:rsidR="00331851" w:rsidRPr="00F73F03" w:rsidRDefault="00331851" w:rsidP="00B14889">
      <w:pPr>
        <w:jc w:val="both"/>
        <w:rPr>
          <w:rFonts w:ascii="Times New Roman" w:hAnsi="Times New Roman" w:cs="Times New Roman"/>
          <w:b/>
          <w:sz w:val="24"/>
          <w:szCs w:val="24"/>
          <w:lang w:val="en-US"/>
        </w:rPr>
      </w:pPr>
    </w:p>
    <w:p w14:paraId="018B3E7C" w14:textId="77777777" w:rsidR="00B14889" w:rsidRDefault="00B14889" w:rsidP="00B14889">
      <w:pPr>
        <w:pStyle w:val="Prrafodelista"/>
        <w:numPr>
          <w:ilvl w:val="1"/>
          <w:numId w:val="1"/>
        </w:numPr>
        <w:jc w:val="both"/>
        <w:rPr>
          <w:rFonts w:ascii="Times New Roman" w:hAnsi="Times New Roman" w:cs="Times New Roman"/>
          <w:b/>
          <w:sz w:val="24"/>
          <w:szCs w:val="24"/>
          <w:lang w:val="es-MX"/>
        </w:rPr>
      </w:pPr>
      <w:r w:rsidRPr="00C2784E">
        <w:rPr>
          <w:rFonts w:ascii="Times New Roman" w:hAnsi="Times New Roman" w:cs="Times New Roman"/>
          <w:b/>
          <w:sz w:val="24"/>
          <w:szCs w:val="24"/>
        </w:rPr>
        <w:lastRenderedPageBreak/>
        <w:t xml:space="preserve"> </w:t>
      </w:r>
      <w:r>
        <w:rPr>
          <w:rFonts w:ascii="Times New Roman" w:hAnsi="Times New Roman" w:cs="Times New Roman"/>
          <w:b/>
          <w:sz w:val="24"/>
          <w:szCs w:val="24"/>
          <w:lang w:val="es-MX"/>
        </w:rPr>
        <w:t xml:space="preserve">Metodología V: </w:t>
      </w:r>
      <w:r w:rsidRPr="00665F8E">
        <w:rPr>
          <w:rFonts w:ascii="Times New Roman" w:hAnsi="Times New Roman" w:cs="Times New Roman"/>
          <w:b/>
          <w:sz w:val="24"/>
          <w:szCs w:val="24"/>
          <w:lang w:val="es-MX"/>
        </w:rPr>
        <w:t xml:space="preserve">Modelo de </w:t>
      </w:r>
      <w:r>
        <w:rPr>
          <w:rFonts w:ascii="Times New Roman" w:hAnsi="Times New Roman" w:cs="Times New Roman"/>
          <w:b/>
          <w:sz w:val="24"/>
          <w:szCs w:val="24"/>
          <w:lang w:val="es-MX"/>
        </w:rPr>
        <w:t>C</w:t>
      </w:r>
      <w:r w:rsidRPr="00665F8E">
        <w:rPr>
          <w:rFonts w:ascii="Times New Roman" w:hAnsi="Times New Roman" w:cs="Times New Roman"/>
          <w:b/>
          <w:sz w:val="24"/>
          <w:szCs w:val="24"/>
          <w:lang w:val="es-MX"/>
        </w:rPr>
        <w:t xml:space="preserve">orrección de </w:t>
      </w:r>
      <w:r>
        <w:rPr>
          <w:rFonts w:ascii="Times New Roman" w:hAnsi="Times New Roman" w:cs="Times New Roman"/>
          <w:b/>
          <w:sz w:val="24"/>
          <w:szCs w:val="24"/>
          <w:lang w:val="es-MX"/>
        </w:rPr>
        <w:t>E</w:t>
      </w:r>
      <w:r w:rsidRPr="00665F8E">
        <w:rPr>
          <w:rFonts w:ascii="Times New Roman" w:hAnsi="Times New Roman" w:cs="Times New Roman"/>
          <w:b/>
          <w:sz w:val="24"/>
          <w:szCs w:val="24"/>
          <w:lang w:val="es-MX"/>
        </w:rPr>
        <w:t>rror</w:t>
      </w:r>
      <w:r>
        <w:rPr>
          <w:rFonts w:ascii="Times New Roman" w:hAnsi="Times New Roman" w:cs="Times New Roman"/>
          <w:b/>
          <w:sz w:val="24"/>
          <w:szCs w:val="24"/>
          <w:lang w:val="es-MX"/>
        </w:rPr>
        <w:t xml:space="preserve"> (ECM) </w:t>
      </w:r>
    </w:p>
    <w:p w14:paraId="55E8C754" w14:textId="77777777" w:rsid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Como señala </w:t>
      </w:r>
      <w:proofErr w:type="spellStart"/>
      <w:r>
        <w:rPr>
          <w:rFonts w:ascii="Times New Roman" w:hAnsi="Times New Roman" w:cs="Times New Roman"/>
          <w:sz w:val="24"/>
          <w:szCs w:val="24"/>
          <w:lang w:val="es-MX"/>
        </w:rPr>
        <w:t>Enders</w:t>
      </w:r>
      <w:proofErr w:type="spellEnd"/>
      <w:r>
        <w:rPr>
          <w:rFonts w:ascii="Times New Roman" w:hAnsi="Times New Roman" w:cs="Times New Roman"/>
          <w:sz w:val="24"/>
          <w:szCs w:val="24"/>
          <w:lang w:val="es-MX"/>
        </w:rPr>
        <w:t xml:space="preserve"> (2014), una característica de las variables </w:t>
      </w:r>
      <w:proofErr w:type="spellStart"/>
      <w:r>
        <w:rPr>
          <w:rFonts w:ascii="Times New Roman" w:hAnsi="Times New Roman" w:cs="Times New Roman"/>
          <w:sz w:val="24"/>
          <w:szCs w:val="24"/>
          <w:lang w:val="es-MX"/>
        </w:rPr>
        <w:t>cointegradas</w:t>
      </w:r>
      <w:proofErr w:type="spellEnd"/>
      <w:r>
        <w:rPr>
          <w:rFonts w:ascii="Times New Roman" w:hAnsi="Times New Roman" w:cs="Times New Roman"/>
          <w:sz w:val="24"/>
          <w:szCs w:val="24"/>
          <w:lang w:val="es-MX"/>
        </w:rPr>
        <w:t xml:space="preserve"> es que su trayectoria temporal está determinada por la desviación respecto del equilibrio de largo plazo. Esto implica que las dinámicas de corto plazo deben estar influenciadas por su desviación respecto de la relación de largo plazo. El modelo dinámico utilizado para capturar simultáneamente la relación de largo plazo y los ajustes dinámicos de corto plazo es el modelo de corrección de error (ECM). </w:t>
      </w:r>
    </w:p>
    <w:p w14:paraId="5E33C8C4" w14:textId="77777777" w:rsid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La relación de equilibrio de largo plazo entre ambos precios viene dada por:</w:t>
      </w:r>
    </w:p>
    <w:p w14:paraId="03A9F80D" w14:textId="77777777" w:rsidR="00FD42F0" w:rsidRPr="00170ADE" w:rsidRDefault="00FD42F0" w:rsidP="00FD42F0">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m:t>
              </m:r>
            </m:sub>
          </m:sSub>
        </m:oMath>
      </m:oMathPara>
    </w:p>
    <w:p w14:paraId="69F64D6A" w14:textId="77777777" w:rsidR="00170ADE" w:rsidRPr="00170ADE" w:rsidRDefault="00170ADE" w:rsidP="00FD42F0">
      <w:pPr>
        <w:jc w:val="center"/>
        <w:rPr>
          <w:rFonts w:ascii="Times New Roman" w:eastAsiaTheme="minorEastAsia" w:hAnsi="Times New Roman" w:cs="Times New Roman"/>
          <w:color w:val="FF0000"/>
          <w:sz w:val="24"/>
          <w:szCs w:val="24"/>
          <w:lang w:val="es-MX"/>
        </w:rPr>
      </w:pPr>
      <w:r w:rsidRPr="00170ADE">
        <w:rPr>
          <w:rFonts w:ascii="Times New Roman" w:eastAsiaTheme="minorEastAsia" w:hAnsi="Times New Roman" w:cs="Times New Roman"/>
          <w:color w:val="FF0000"/>
          <w:sz w:val="24"/>
          <w:szCs w:val="24"/>
          <w:lang w:val="es-MX"/>
        </w:rPr>
        <w:t>¿Se incorpora el componente estacional?</w:t>
      </w:r>
    </w:p>
    <w:p w14:paraId="2904CB14" w14:textId="77777777" w:rsidR="00FD42F0" w:rsidRPr="00FD42F0" w:rsidRDefault="00FD42F0" w:rsidP="00FD42F0">
      <w:pPr>
        <w:jc w:val="both"/>
        <w:rPr>
          <w:rFonts w:ascii="Times New Roman" w:hAnsi="Times New Roman" w:cs="Times New Roman"/>
          <w:sz w:val="24"/>
          <w:szCs w:val="24"/>
          <w:lang w:val="es-MX"/>
        </w:rPr>
      </w:pPr>
      <w:r>
        <w:rPr>
          <w:rFonts w:ascii="Times New Roman" w:hAnsi="Times New Roman" w:cs="Times New Roman"/>
          <w:sz w:val="24"/>
          <w:szCs w:val="24"/>
          <w:lang w:val="es-MX"/>
        </w:rPr>
        <w:t>Así, el término de corrección de error corresponde al residuo rezagado de la relación de cointegración:</w:t>
      </w:r>
    </w:p>
    <w:p w14:paraId="37EF8380" w14:textId="77777777" w:rsidR="00FD42F0" w:rsidRDefault="00000000" w:rsidP="00FD42F0">
      <w:pPr>
        <w:jc w:val="center"/>
        <w:rPr>
          <w:rFonts w:ascii="Times New Roman" w:eastAsiaTheme="minorEastAsia" w:hAnsi="Times New Roman" w:cs="Times New Roman"/>
          <w:sz w:val="24"/>
          <w:szCs w:val="24"/>
          <w:lang w:val="es-MX"/>
        </w:rPr>
      </w:pPr>
      <m:oMathPara>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i,t-1</m:t>
              </m:r>
            </m:sub>
          </m:sSub>
          <m:r>
            <w:rPr>
              <w:rFonts w:ascii="Cambria Math" w:hAnsi="Cambria Math" w:cs="Times New Roman"/>
              <w:sz w:val="24"/>
              <w:szCs w:val="24"/>
              <w:lang w:val="es-MX"/>
            </w:rPr>
            <m:t>= 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i,t-1</m:t>
              </m:r>
            </m:sub>
            <m:sup>
              <m:r>
                <w:rPr>
                  <w:rFonts w:ascii="Cambria Math" w:hAnsi="Cambria Math" w:cs="Times New Roman"/>
                  <w:sz w:val="24"/>
                  <w:szCs w:val="24"/>
                  <w:lang w:val="es-MX"/>
                </w:rPr>
                <m:t>min</m:t>
              </m:r>
            </m:sup>
          </m:sSubSup>
          <m:r>
            <w:rPr>
              <w:rFonts w:ascii="Cambria Math" w:hAnsi="Cambria Math" w:cs="Times New Roman"/>
              <w:sz w:val="24"/>
              <w:szCs w:val="24"/>
              <w:lang w:val="es-MX"/>
            </w:rPr>
            <m:t xml:space="preserve">) - </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α</m:t>
              </m:r>
            </m:e>
            <m:sub>
              <m:r>
                <w:rPr>
                  <w:rFonts w:ascii="Cambria Math" w:hAnsi="Cambria Math" w:cs="Times New Roman"/>
                  <w:sz w:val="24"/>
                  <w:szCs w:val="24"/>
                  <w:lang w:val="es-MX"/>
                </w:rPr>
                <m:t>i</m:t>
              </m:r>
            </m:sub>
          </m:sSub>
          <m:r>
            <w:rPr>
              <w:rFonts w:ascii="Cambria Math" w:hAnsi="Cambria Math" w:cs="Times New Roman"/>
              <w:sz w:val="24"/>
              <w:szCs w:val="24"/>
              <w:lang w:val="es-MX"/>
            </w:rPr>
            <m:t xml:space="preserve"> - </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i,t-1</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oMath>
      </m:oMathPara>
    </w:p>
    <w:p w14:paraId="36B90270" w14:textId="77777777" w:rsidR="00FD42F0" w:rsidRDefault="00FD42F0" w:rsidP="00B14889">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Note que la expresión anterior captura el desequilibrio en t-1. Si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i,t-1</m:t>
            </m:r>
          </m:sub>
        </m:sSub>
        <m:r>
          <w:rPr>
            <w:rFonts w:ascii="Cambria Math" w:hAnsi="Cambria Math" w:cs="Times New Roman"/>
            <w:sz w:val="24"/>
            <w:szCs w:val="24"/>
            <w:lang w:val="es-MX"/>
          </w:rPr>
          <m:t>&gt;0</m:t>
        </m:r>
      </m:oMath>
      <w:r>
        <w:rPr>
          <w:rFonts w:ascii="Times New Roman" w:eastAsiaTheme="minorEastAsia" w:hAnsi="Times New Roman" w:cs="Times New Roman"/>
          <w:sz w:val="24"/>
          <w:szCs w:val="24"/>
          <w:lang w:val="es-MX"/>
        </w:rPr>
        <w:t xml:space="preserve">, el precio minorista está por encima del nivel consistente con el equilibrio de largo plazo (dado el precio mayorista). </w:t>
      </w:r>
      <w:r w:rsidR="00170ADE">
        <w:rPr>
          <w:rFonts w:ascii="Times New Roman" w:eastAsiaTheme="minorEastAsia" w:hAnsi="Times New Roman" w:cs="Times New Roman"/>
          <w:sz w:val="24"/>
          <w:szCs w:val="24"/>
          <w:lang w:val="es-MX"/>
        </w:rPr>
        <w:t>En consecuencia, la dinámica de corto plazo se captura mediante la siguiente ecuación ECM:</w:t>
      </w:r>
    </w:p>
    <w:p w14:paraId="2394E146" w14:textId="77777777" w:rsidR="00170ADE" w:rsidRDefault="00170ADE" w:rsidP="00170ADE">
      <w:pPr>
        <w:jc w:val="center"/>
        <w:rPr>
          <w:rFonts w:ascii="Times New Roman" w:eastAsiaTheme="minorEastAsia" w:hAnsi="Times New Roman" w:cs="Times New Roman"/>
          <w:sz w:val="24"/>
          <w:szCs w:val="24"/>
          <w:lang w:val="es-MX"/>
        </w:rPr>
      </w:pPr>
      <m:oMathPara>
        <m:oMath>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c</m:t>
              </m:r>
            </m:e>
            <m:sub>
              <m:r>
                <w:rPr>
                  <w:rFonts w:ascii="Cambria Math" w:hAnsi="Cambria Math" w:cs="Times New Roman"/>
                  <w:sz w:val="24"/>
                  <w:szCs w:val="24"/>
                  <w:lang w:val="es-MX"/>
                </w:rPr>
                <m:t>i0</m:t>
              </m:r>
            </m:sub>
          </m:sSub>
          <m:r>
            <w:rPr>
              <w:rFonts w:ascii="Cambria Math" w:hAnsi="Cambria Math" w:cs="Times New Roman"/>
              <w:sz w:val="24"/>
              <w:szCs w:val="24"/>
              <w:lang w:val="es-MX"/>
            </w:rPr>
            <m:t>+</m:t>
          </m:r>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p=1</m:t>
              </m:r>
            </m:sub>
            <m:sup>
              <m:r>
                <w:rPr>
                  <w:rFonts w:ascii="Cambria Math" w:hAnsi="Cambria Math" w:cs="Times New Roman"/>
                  <w:sz w:val="24"/>
                  <w:szCs w:val="24"/>
                  <w:lang w:val="es-MX"/>
                </w:rPr>
                <m:t>P</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ip</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i,t-p</m:t>
                  </m:r>
                </m:sub>
                <m:sup>
                  <m:r>
                    <w:rPr>
                      <w:rFonts w:ascii="Cambria Math" w:hAnsi="Cambria Math" w:cs="Times New Roman"/>
                      <w:sz w:val="24"/>
                      <w:szCs w:val="24"/>
                      <w:lang w:val="es-MX"/>
                    </w:rPr>
                    <m:t>min</m:t>
                  </m:r>
                </m:sup>
              </m:sSubSup>
              <m:r>
                <w:rPr>
                  <w:rFonts w:ascii="Cambria Math" w:hAnsi="Cambria Math" w:cs="Times New Roman"/>
                  <w:sz w:val="24"/>
                  <w:szCs w:val="24"/>
                  <w:lang w:val="es-MX"/>
                </w:rPr>
                <m:t>)+</m:t>
              </m:r>
            </m:e>
          </m:nary>
          <m:nary>
            <m:naryPr>
              <m:chr m:val="∑"/>
              <m:limLoc m:val="subSup"/>
              <m:ctrlPr>
                <w:rPr>
                  <w:rFonts w:ascii="Cambria Math" w:hAnsi="Cambria Math" w:cs="Times New Roman"/>
                  <w:i/>
                  <w:sz w:val="24"/>
                  <w:szCs w:val="24"/>
                  <w:lang w:val="es-MX"/>
                </w:rPr>
              </m:ctrlPr>
            </m:naryPr>
            <m:sub>
              <m:r>
                <w:rPr>
                  <w:rFonts w:ascii="Cambria Math" w:hAnsi="Cambria Math" w:cs="Times New Roman"/>
                  <w:sz w:val="24"/>
                  <w:szCs w:val="24"/>
                  <w:lang w:val="es-MX"/>
                </w:rPr>
                <m:t>q=1</m:t>
              </m:r>
            </m:sub>
            <m:sup>
              <m:r>
                <w:rPr>
                  <w:rFonts w:ascii="Cambria Math" w:hAnsi="Cambria Math" w:cs="Times New Roman"/>
                  <w:sz w:val="24"/>
                  <w:szCs w:val="24"/>
                  <w:lang w:val="es-MX"/>
                </w:rPr>
                <m:t>Q</m:t>
              </m:r>
            </m:sup>
            <m:e>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iq</m:t>
                  </m:r>
                </m:sub>
              </m:sSub>
              <m:r>
                <w:rPr>
                  <w:rFonts w:ascii="Cambria Math" w:hAnsi="Cambria Math" w:cs="Times New Roman"/>
                  <w:sz w:val="24"/>
                  <w:szCs w:val="24"/>
                  <w:lang w:val="es-MX"/>
                </w:rPr>
                <m:t>∆ln(</m:t>
              </m:r>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i,t-q</m:t>
                  </m:r>
                </m:sub>
                <m:sup>
                  <m:r>
                    <w:rPr>
                      <w:rFonts w:ascii="Cambria Math" w:hAnsi="Cambria Math" w:cs="Times New Roman"/>
                      <w:sz w:val="24"/>
                      <w:szCs w:val="24"/>
                      <w:lang w:val="es-MX"/>
                    </w:rPr>
                    <m:t>may</m:t>
                  </m:r>
                </m:sup>
              </m:sSubSup>
              <m:r>
                <w:rPr>
                  <w:rFonts w:ascii="Cambria Math" w:hAnsi="Cambria Math" w:cs="Times New Roman"/>
                  <w:sz w:val="24"/>
                  <w:szCs w:val="24"/>
                  <w:lang w:val="es-MX"/>
                </w:rPr>
                <m:t>)+</m:t>
              </m:r>
            </m:e>
          </m:nary>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sSub>
            <m:sSubPr>
              <m:ctrlPr>
                <w:rPr>
                  <w:rFonts w:ascii="Cambria Math" w:hAnsi="Cambria Math" w:cs="Times New Roman"/>
                  <w:i/>
                  <w:sz w:val="24"/>
                  <w:szCs w:val="24"/>
                  <w:lang w:val="es-MX"/>
                </w:rPr>
              </m:ctrlPr>
            </m:sSubPr>
            <m:e>
              <m:r>
                <w:rPr>
                  <w:rFonts w:ascii="Cambria Math" w:hAnsi="Cambria Math" w:cs="Times New Roman"/>
                  <w:sz w:val="24"/>
                  <w:szCs w:val="24"/>
                  <w:lang w:val="es-MX"/>
                </w:rPr>
                <m:t>e</m:t>
              </m:r>
            </m:e>
            <m:sub>
              <m:r>
                <w:rPr>
                  <w:rFonts w:ascii="Cambria Math" w:hAnsi="Cambria Math" w:cs="Times New Roman"/>
                  <w:sz w:val="24"/>
                  <w:szCs w:val="24"/>
                  <w:lang w:val="es-MX"/>
                </w:rPr>
                <m:t>i,t-1</m:t>
              </m:r>
            </m:sub>
          </m:sSub>
          <m:r>
            <w:rPr>
              <w:rFonts w:ascii="Cambria Math" w:hAnsi="Cambria Math" w:cs="Times New Roman"/>
              <w:sz w:val="24"/>
              <w:szCs w:val="24"/>
              <w:lang w:val="es-MX"/>
            </w:rPr>
            <m:t>+</m:t>
          </m:r>
          <m:sSub>
            <m:sSubPr>
              <m:ctrlPr>
                <w:rPr>
                  <w:rFonts w:ascii="Cambria Math" w:hAnsi="Cambria Math" w:cs="Times New Roman"/>
                  <w:i/>
                  <w:sz w:val="24"/>
                  <w:szCs w:val="24"/>
                  <w:lang w:val="es-MX"/>
                </w:rPr>
              </m:ctrlPr>
            </m:sSubPr>
            <m:e>
              <m:r>
                <w:rPr>
                  <w:rFonts w:ascii="Cambria Math" w:hAnsi="Cambria Math" w:cs="Times New Roman"/>
                  <w:sz w:val="24"/>
                  <w:szCs w:val="24"/>
                  <w:lang w:val="es-MX"/>
                </w:rPr>
                <m:t>u</m:t>
              </m:r>
            </m:e>
            <m:sub>
              <m:r>
                <w:rPr>
                  <w:rFonts w:ascii="Cambria Math" w:hAnsi="Cambria Math" w:cs="Times New Roman"/>
                  <w:sz w:val="24"/>
                  <w:szCs w:val="24"/>
                  <w:lang w:val="es-MX"/>
                </w:rPr>
                <m:t>t</m:t>
              </m:r>
            </m:sub>
          </m:sSub>
        </m:oMath>
      </m:oMathPara>
    </w:p>
    <w:p w14:paraId="1A6CE8A6" w14:textId="77777777" w:rsidR="00170ADE" w:rsidRPr="00FD42F0" w:rsidRDefault="00170ADE" w:rsidP="00B14889">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Naturalmente,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β</m:t>
            </m:r>
          </m:e>
          <m:sub>
            <m:r>
              <w:rPr>
                <w:rFonts w:ascii="Cambria Math" w:hAnsi="Cambria Math" w:cs="Times New Roman"/>
                <w:sz w:val="24"/>
                <w:szCs w:val="24"/>
                <w:lang w:val="es-MX"/>
              </w:rPr>
              <m:t>ip</m:t>
            </m:r>
          </m:sub>
        </m:sSub>
      </m:oMath>
      <w:r>
        <w:rPr>
          <w:rFonts w:ascii="Times New Roman" w:eastAsiaTheme="minorEastAsia" w:hAnsi="Times New Roman" w:cs="Times New Roman"/>
          <w:sz w:val="24"/>
          <w:szCs w:val="24"/>
          <w:lang w:val="es-MX"/>
        </w:rPr>
        <w:t xml:space="preserve"> captura la dinámica autorregresiva de corto plazo del precio minorista, y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iq</m:t>
            </m:r>
          </m:sub>
        </m:sSub>
      </m:oMath>
      <w:r>
        <w:rPr>
          <w:rFonts w:ascii="Times New Roman" w:eastAsiaTheme="minorEastAsia" w:hAnsi="Times New Roman" w:cs="Times New Roman"/>
          <w:sz w:val="24"/>
          <w:szCs w:val="24"/>
          <w:lang w:val="es-MX"/>
        </w:rPr>
        <w:t xml:space="preserve"> captura el impacto de corto plazo de variaciones en el precio mayorista. En general,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oMath>
      <w:r>
        <w:rPr>
          <w:rFonts w:ascii="Times New Roman" w:eastAsiaTheme="minorEastAsia" w:hAnsi="Times New Roman" w:cs="Times New Roman"/>
          <w:sz w:val="24"/>
          <w:szCs w:val="24"/>
          <w:lang w:val="es-MX"/>
        </w:rPr>
        <w:t xml:space="preserve"> es una medida de la velocidad de ajuste hacia el equilibrio de largo plazo. (Se espera que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θ</m:t>
            </m:r>
          </m:e>
          <m:sub>
            <m:r>
              <w:rPr>
                <w:rFonts w:ascii="Cambria Math" w:hAnsi="Cambria Math" w:cs="Times New Roman"/>
                <w:sz w:val="24"/>
                <w:szCs w:val="24"/>
                <w:lang w:val="es-MX"/>
              </w:rPr>
              <m:t>i</m:t>
            </m:r>
          </m:sub>
        </m:sSub>
        <m:r>
          <w:rPr>
            <w:rFonts w:ascii="Cambria Math" w:hAnsi="Cambria Math" w:cs="Times New Roman"/>
            <w:sz w:val="24"/>
            <w:szCs w:val="24"/>
            <w:lang w:val="es-MX"/>
          </w:rPr>
          <m:t>&lt;0</m:t>
        </m:r>
      </m:oMath>
      <w:r>
        <w:rPr>
          <w:rFonts w:ascii="Times New Roman" w:eastAsiaTheme="minorEastAsia" w:hAnsi="Times New Roman" w:cs="Times New Roman"/>
          <w:sz w:val="24"/>
          <w:szCs w:val="24"/>
          <w:lang w:val="es-MX"/>
        </w:rPr>
        <w:t>, es decir, que desviaciones positivas sean corregidas mediante reducciones en el crecimiento del precio minorista).</w:t>
      </w:r>
    </w:p>
    <w:p w14:paraId="0C8D19F7" w14:textId="77777777" w:rsidR="00B14889" w:rsidRPr="00C2784E" w:rsidRDefault="00B14889" w:rsidP="00B14889">
      <w:pPr>
        <w:jc w:val="both"/>
        <w:rPr>
          <w:rFonts w:ascii="Times New Roman" w:hAnsi="Times New Roman" w:cs="Times New Roman"/>
          <w:b/>
          <w:sz w:val="24"/>
          <w:szCs w:val="24"/>
          <w:lang w:val="en-US"/>
        </w:rPr>
      </w:pPr>
      <w:r w:rsidRPr="00C2784E">
        <w:rPr>
          <w:rFonts w:ascii="Times New Roman" w:hAnsi="Times New Roman" w:cs="Times New Roman"/>
          <w:b/>
          <w:sz w:val="24"/>
          <w:szCs w:val="24"/>
          <w:lang w:val="en-US"/>
        </w:rPr>
        <w:t xml:space="preserve">Resultados: </w:t>
      </w:r>
    </w:p>
    <w:p w14:paraId="1C29CD68" w14:textId="77777777" w:rsidR="00F67817" w:rsidRDefault="00F67817" w:rsidP="00F67817">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5</w:t>
      </w:r>
      <w:r w:rsidRPr="0089240C">
        <w:rPr>
          <w:rFonts w:ascii="Times New Roman" w:hAnsi="Times New Roman" w:cs="Times New Roman"/>
          <w:b/>
          <w:color w:val="FF0000"/>
          <w:sz w:val="24"/>
          <w:szCs w:val="24"/>
          <w:lang w:val="en-US"/>
        </w:rPr>
        <w:t>\</w:t>
      </w:r>
      <w:r w:rsidRPr="00F73F03">
        <w:rPr>
          <w:lang w:val="en-US"/>
        </w:rPr>
        <w:t xml:space="preserve"> </w:t>
      </w:r>
      <w:proofErr w:type="spellStart"/>
      <w:r w:rsidRPr="00F73F03">
        <w:rPr>
          <w:rFonts w:ascii="Times New Roman" w:hAnsi="Times New Roman" w:cs="Times New Roman"/>
          <w:b/>
          <w:color w:val="FF0000"/>
          <w:sz w:val="24"/>
          <w:szCs w:val="24"/>
          <w:lang w:val="en-US"/>
        </w:rPr>
        <w:t>output_dummies</w:t>
      </w:r>
      <w:proofErr w:type="spellEnd"/>
    </w:p>
    <w:p w14:paraId="0AB9DCDC" w14:textId="77777777" w:rsidR="00F67817"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6F3E7E74" wp14:editId="4B860A99">
            <wp:extent cx="5610225" cy="38862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75AA1BE"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70515D21" wp14:editId="7C6EBB1D">
            <wp:extent cx="5610225" cy="388620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0AFBA3E2"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3F0D38C1" wp14:editId="79470945">
            <wp:extent cx="5610225" cy="388620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2CACEDE"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353B8F02" wp14:editId="48EA0BC7">
            <wp:extent cx="5610225" cy="38862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96F1C92"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55D2B924" wp14:editId="101590D8">
            <wp:extent cx="5610225" cy="38862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66A80C0A"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26625E20" wp14:editId="26C1B92F">
            <wp:extent cx="5610225" cy="38862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57E2D743" w14:textId="77777777" w:rsidR="00F67817" w:rsidRDefault="00F67817" w:rsidP="00B14889">
      <w:pPr>
        <w:jc w:val="both"/>
        <w:rPr>
          <w:rFonts w:ascii="Times New Roman" w:hAnsi="Times New Roman" w:cs="Times New Roman"/>
          <w:b/>
          <w:sz w:val="24"/>
          <w:szCs w:val="24"/>
          <w:lang w:val="en-US"/>
        </w:rPr>
      </w:pPr>
    </w:p>
    <w:p w14:paraId="34691A4E" w14:textId="77777777" w:rsidR="00D115D0" w:rsidRDefault="00D115D0" w:rsidP="00B14889">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lastRenderedPageBreak/>
        <w:drawing>
          <wp:inline distT="0" distB="0" distL="0" distR="0" wp14:anchorId="70EA0575" wp14:editId="5CE03AFC">
            <wp:extent cx="5610225" cy="38862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r>
        <w:rPr>
          <w:rFonts w:ascii="Times New Roman" w:hAnsi="Times New Roman" w:cs="Times New Roman"/>
          <w:b/>
          <w:noProof/>
          <w:sz w:val="24"/>
          <w:szCs w:val="24"/>
          <w:lang w:val="en-US"/>
        </w:rPr>
        <w:drawing>
          <wp:inline distT="0" distB="0" distL="0" distR="0" wp14:anchorId="44C11E6C" wp14:editId="3FB8F166">
            <wp:extent cx="5610225" cy="38862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3F22EA91" w14:textId="77777777" w:rsidR="00B14889" w:rsidRPr="00F67817" w:rsidRDefault="00B14889" w:rsidP="00B14889">
      <w:pPr>
        <w:jc w:val="both"/>
        <w:rPr>
          <w:rFonts w:ascii="Times New Roman" w:hAnsi="Times New Roman" w:cs="Times New Roman"/>
          <w:b/>
          <w:sz w:val="24"/>
          <w:szCs w:val="24"/>
          <w:lang w:val="en-US"/>
        </w:rPr>
      </w:pPr>
    </w:p>
    <w:p w14:paraId="398D9A69" w14:textId="77777777" w:rsidR="009259EF" w:rsidRDefault="00B14889" w:rsidP="009259EF">
      <w:pPr>
        <w:pStyle w:val="Prrafodelista"/>
        <w:numPr>
          <w:ilvl w:val="1"/>
          <w:numId w:val="1"/>
        </w:numPr>
        <w:jc w:val="both"/>
        <w:rPr>
          <w:rFonts w:ascii="Times New Roman" w:hAnsi="Times New Roman" w:cs="Times New Roman"/>
          <w:b/>
          <w:sz w:val="24"/>
          <w:szCs w:val="24"/>
          <w:lang w:val="es-MX"/>
        </w:rPr>
      </w:pPr>
      <w:r w:rsidRPr="00D115D0">
        <w:rPr>
          <w:rFonts w:ascii="Times New Roman" w:hAnsi="Times New Roman" w:cs="Times New Roman"/>
          <w:b/>
          <w:sz w:val="24"/>
          <w:szCs w:val="24"/>
        </w:rPr>
        <w:lastRenderedPageBreak/>
        <w:t xml:space="preserve"> </w:t>
      </w:r>
      <w:r w:rsidR="009259EF">
        <w:rPr>
          <w:rFonts w:ascii="Times New Roman" w:hAnsi="Times New Roman" w:cs="Times New Roman"/>
          <w:b/>
          <w:sz w:val="24"/>
          <w:szCs w:val="24"/>
          <w:lang w:val="es-MX"/>
        </w:rPr>
        <w:t xml:space="preserve">Metodología </w:t>
      </w:r>
      <w:r w:rsidR="00665F8E">
        <w:rPr>
          <w:rFonts w:ascii="Times New Roman" w:hAnsi="Times New Roman" w:cs="Times New Roman"/>
          <w:b/>
          <w:sz w:val="24"/>
          <w:szCs w:val="24"/>
          <w:lang w:val="es-MX"/>
        </w:rPr>
        <w:t>V</w:t>
      </w:r>
      <w:r w:rsidR="00DF48AC">
        <w:rPr>
          <w:rFonts w:ascii="Times New Roman" w:hAnsi="Times New Roman" w:cs="Times New Roman"/>
          <w:b/>
          <w:sz w:val="24"/>
          <w:szCs w:val="24"/>
          <w:lang w:val="es-MX"/>
        </w:rPr>
        <w:t>I</w:t>
      </w:r>
      <w:r w:rsidR="009259EF">
        <w:rPr>
          <w:rFonts w:ascii="Times New Roman" w:hAnsi="Times New Roman" w:cs="Times New Roman"/>
          <w:b/>
          <w:sz w:val="24"/>
          <w:szCs w:val="24"/>
          <w:lang w:val="es-MX"/>
        </w:rPr>
        <w:t>:</w:t>
      </w:r>
      <w:r w:rsidR="00665F8E">
        <w:rPr>
          <w:rFonts w:ascii="Times New Roman" w:hAnsi="Times New Roman" w:cs="Times New Roman"/>
          <w:b/>
          <w:sz w:val="24"/>
          <w:szCs w:val="24"/>
          <w:lang w:val="es-MX"/>
        </w:rPr>
        <w:t xml:space="preserve"> </w:t>
      </w:r>
      <w:r w:rsidR="00665F8E" w:rsidRPr="00665F8E">
        <w:rPr>
          <w:rFonts w:ascii="Times New Roman" w:hAnsi="Times New Roman" w:cs="Times New Roman"/>
          <w:b/>
          <w:sz w:val="24"/>
          <w:szCs w:val="24"/>
          <w:lang w:val="es-MX"/>
        </w:rPr>
        <w:t xml:space="preserve">Modelo de </w:t>
      </w:r>
      <w:r>
        <w:rPr>
          <w:rFonts w:ascii="Times New Roman" w:hAnsi="Times New Roman" w:cs="Times New Roman"/>
          <w:b/>
          <w:sz w:val="24"/>
          <w:szCs w:val="24"/>
          <w:lang w:val="es-MX"/>
        </w:rPr>
        <w:t>C</w:t>
      </w:r>
      <w:r w:rsidR="00665F8E" w:rsidRPr="00665F8E">
        <w:rPr>
          <w:rFonts w:ascii="Times New Roman" w:hAnsi="Times New Roman" w:cs="Times New Roman"/>
          <w:b/>
          <w:sz w:val="24"/>
          <w:szCs w:val="24"/>
          <w:lang w:val="es-MX"/>
        </w:rPr>
        <w:t xml:space="preserve">orrección de </w:t>
      </w:r>
      <w:r>
        <w:rPr>
          <w:rFonts w:ascii="Times New Roman" w:hAnsi="Times New Roman" w:cs="Times New Roman"/>
          <w:b/>
          <w:sz w:val="24"/>
          <w:szCs w:val="24"/>
          <w:lang w:val="es-MX"/>
        </w:rPr>
        <w:t>E</w:t>
      </w:r>
      <w:r w:rsidR="00665F8E" w:rsidRPr="00665F8E">
        <w:rPr>
          <w:rFonts w:ascii="Times New Roman" w:hAnsi="Times New Roman" w:cs="Times New Roman"/>
          <w:b/>
          <w:sz w:val="24"/>
          <w:szCs w:val="24"/>
          <w:lang w:val="es-MX"/>
        </w:rPr>
        <w:t>rror</w:t>
      </w:r>
      <w:r>
        <w:rPr>
          <w:rFonts w:ascii="Times New Roman" w:hAnsi="Times New Roman" w:cs="Times New Roman"/>
          <w:b/>
          <w:sz w:val="24"/>
          <w:szCs w:val="24"/>
          <w:lang w:val="es-MX"/>
        </w:rPr>
        <w:t xml:space="preserve"> (A-ECM) Asimétrico</w:t>
      </w:r>
    </w:p>
    <w:p w14:paraId="086990E7" w14:textId="77777777" w:rsidR="009B346F" w:rsidRDefault="009B346F" w:rsidP="009B346F">
      <w:pPr>
        <w:rPr>
          <w:rFonts w:ascii="Times New Roman" w:hAnsi="Times New Roman" w:cs="Times New Roman"/>
          <w:sz w:val="24"/>
          <w:szCs w:val="24"/>
          <w:lang w:val="es-MX"/>
        </w:rPr>
      </w:pPr>
      <w:r>
        <w:rPr>
          <w:rFonts w:ascii="Times New Roman" w:hAnsi="Times New Roman" w:cs="Times New Roman"/>
          <w:sz w:val="24"/>
          <w:szCs w:val="24"/>
          <w:lang w:val="es-MX"/>
        </w:rPr>
        <w:t>En tercer lugar, se estima una versión del modelo ECM, de tal forma que se estima un modelo individual para cada ciudad principal.</w:t>
      </w:r>
      <w:r w:rsidR="00AF6194">
        <w:rPr>
          <w:rFonts w:ascii="Times New Roman" w:hAnsi="Times New Roman" w:cs="Times New Roman"/>
          <w:sz w:val="24"/>
          <w:szCs w:val="24"/>
          <w:lang w:val="es-MX"/>
        </w:rPr>
        <w:t xml:space="preserve"> Siguiendo el estudio de </w:t>
      </w:r>
      <w:proofErr w:type="spellStart"/>
      <w:r w:rsidR="00AF6194">
        <w:rPr>
          <w:rFonts w:ascii="Times New Roman" w:hAnsi="Times New Roman" w:cs="Times New Roman"/>
          <w:sz w:val="24"/>
          <w:szCs w:val="24"/>
          <w:lang w:val="es-MX"/>
        </w:rPr>
        <w:t>Chesnes</w:t>
      </w:r>
      <w:proofErr w:type="spellEnd"/>
      <w:r w:rsidR="00AF6194">
        <w:rPr>
          <w:rFonts w:ascii="Times New Roman" w:hAnsi="Times New Roman" w:cs="Times New Roman"/>
          <w:sz w:val="24"/>
          <w:szCs w:val="24"/>
          <w:lang w:val="es-MX"/>
        </w:rPr>
        <w:t xml:space="preserve"> (2010), se propone la implementación de un modelo ECM para capturar las posibles asimetrías en la velocidad y el patrón de ajuste ante aumento y reducciones en el precio mayorista.</w:t>
      </w:r>
    </w:p>
    <w:p w14:paraId="54E8B0D4" w14:textId="77777777" w:rsidR="00AF6194" w:rsidRDefault="00AF6194" w:rsidP="009B346F">
      <w:pPr>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Sea </w:t>
      </w:r>
      <m:oMath>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t</m:t>
            </m:r>
          </m:sub>
          <m:sup>
            <m:r>
              <w:rPr>
                <w:rFonts w:ascii="Cambria Math" w:hAnsi="Cambria Math" w:cs="Times New Roman"/>
                <w:sz w:val="24"/>
                <w:szCs w:val="24"/>
                <w:lang w:val="es-MX"/>
              </w:rPr>
              <m:t>R</m:t>
            </m:r>
          </m:sup>
        </m:sSubSup>
      </m:oMath>
      <w:r>
        <w:rPr>
          <w:rFonts w:ascii="Times New Roman" w:eastAsiaTheme="minorEastAsia" w:hAnsi="Times New Roman" w:cs="Times New Roman"/>
          <w:sz w:val="24"/>
          <w:szCs w:val="24"/>
          <w:lang w:val="es-MX"/>
        </w:rPr>
        <w:t xml:space="preserve"> el precio minorista observado en la ciudad de análisis en el período t, y sea </w:t>
      </w:r>
      <m:oMath>
        <m:sSubSup>
          <m:sSubSupPr>
            <m:ctrlPr>
              <w:rPr>
                <w:rFonts w:ascii="Cambria Math" w:hAnsi="Cambria Math" w:cs="Times New Roman"/>
                <w:i/>
                <w:sz w:val="24"/>
                <w:szCs w:val="24"/>
                <w:lang w:val="es-MX"/>
              </w:rPr>
            </m:ctrlPr>
          </m:sSubSupPr>
          <m:e>
            <m:r>
              <w:rPr>
                <w:rFonts w:ascii="Cambria Math" w:hAnsi="Cambria Math" w:cs="Times New Roman"/>
                <w:sz w:val="24"/>
                <w:szCs w:val="24"/>
                <w:lang w:val="es-MX"/>
              </w:rPr>
              <m:t>P</m:t>
            </m:r>
          </m:e>
          <m:sub>
            <m:r>
              <w:rPr>
                <w:rFonts w:ascii="Cambria Math" w:hAnsi="Cambria Math" w:cs="Times New Roman"/>
                <w:sz w:val="24"/>
                <w:szCs w:val="24"/>
                <w:lang w:val="es-MX"/>
              </w:rPr>
              <m:t>t</m:t>
            </m:r>
          </m:sub>
          <m:sup>
            <m:r>
              <w:rPr>
                <w:rFonts w:ascii="Cambria Math" w:hAnsi="Cambria Math" w:cs="Times New Roman"/>
                <w:sz w:val="24"/>
                <w:szCs w:val="24"/>
                <w:lang w:val="es-MX"/>
              </w:rPr>
              <m:t>W</m:t>
            </m:r>
          </m:sup>
        </m:sSubSup>
      </m:oMath>
      <w:r>
        <w:rPr>
          <w:rFonts w:ascii="Times New Roman" w:eastAsiaTheme="minorEastAsia" w:hAnsi="Times New Roman" w:cs="Times New Roman"/>
          <w:sz w:val="24"/>
          <w:szCs w:val="24"/>
          <w:lang w:val="es-MX"/>
        </w:rPr>
        <w:t xml:space="preserve"> el precio mayorista correspondiente. El modelo sigue la forma:</w:t>
      </w:r>
    </w:p>
    <w:p w14:paraId="47E02B1A" w14:textId="77777777" w:rsidR="004F3CB2" w:rsidRDefault="004F3CB2" w:rsidP="004F3CB2">
      <w:pPr>
        <w:jc w:val="center"/>
        <w:rPr>
          <w:rFonts w:ascii="Times New Roman" w:hAnsi="Times New Roman" w:cs="Times New Roman"/>
          <w:sz w:val="24"/>
          <w:szCs w:val="24"/>
          <w:lang w:val="es-MX"/>
        </w:rPr>
      </w:pPr>
      <w:r w:rsidRPr="004F3CB2">
        <w:rPr>
          <w:rFonts w:ascii="Times New Roman" w:hAnsi="Times New Roman" w:cs="Times New Roman"/>
          <w:noProof/>
          <w:sz w:val="24"/>
          <w:szCs w:val="24"/>
          <w:lang w:val="es-MX"/>
        </w:rPr>
        <w:drawing>
          <wp:inline distT="0" distB="0" distL="0" distR="0" wp14:anchorId="01288F41" wp14:editId="0D912719">
            <wp:extent cx="3485387" cy="1844703"/>
            <wp:effectExtent l="0" t="0" r="127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6605" cy="1887689"/>
                    </a:xfrm>
                    <a:prstGeom prst="rect">
                      <a:avLst/>
                    </a:prstGeom>
                  </pic:spPr>
                </pic:pic>
              </a:graphicData>
            </a:graphic>
          </wp:inline>
        </w:drawing>
      </w:r>
    </w:p>
    <w:p w14:paraId="7DE270CA" w14:textId="77777777"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La expresión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oMath>
      <w:r>
        <w:rPr>
          <w:rFonts w:ascii="Times New Roman" w:eastAsiaTheme="minorEastAsia" w:hAnsi="Times New Roman" w:cs="Times New Roman"/>
          <w:sz w:val="24"/>
          <w:szCs w:val="24"/>
          <w:lang w:val="es-MX"/>
        </w:rPr>
        <w:t xml:space="preserve"> corresponde al término de corrección de error y captura la relación de largo plazo entre el precio minorista y el precio mayorista. Así, se espera que ambos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β</m:t>
            </m:r>
          </m:e>
          <m:sub>
            <m:r>
              <w:rPr>
                <w:rFonts w:ascii="Cambria Math" w:hAnsi="Cambria Math" w:cs="Times New Roman"/>
                <w:sz w:val="24"/>
                <w:szCs w:val="24"/>
                <w:lang w:val="es-MX"/>
              </w:rPr>
              <m:t>3</m:t>
            </m:r>
          </m:sub>
        </m:sSub>
      </m:oMath>
      <w:r>
        <w:rPr>
          <w:rFonts w:ascii="Times New Roman" w:eastAsiaTheme="minorEastAsia" w:hAnsi="Times New Roman" w:cs="Times New Roman"/>
          <w:sz w:val="24"/>
          <w:szCs w:val="24"/>
          <w:lang w:val="es-MX"/>
        </w:rPr>
        <w:t xml:space="preserve"> sean negativos: si el precio minorista está por encima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r>
          <w:rPr>
            <w:rFonts w:ascii="Cambria Math" w:hAnsi="Cambria Math" w:cs="Times New Roman"/>
            <w:sz w:val="24"/>
            <w:szCs w:val="24"/>
            <w:lang w:val="es-MX"/>
          </w:rPr>
          <m:t xml:space="preserve"> &gt; 0</m:t>
        </m:r>
      </m:oMath>
      <w:r>
        <w:rPr>
          <w:rFonts w:ascii="Times New Roman" w:eastAsiaTheme="minorEastAsia" w:hAnsi="Times New Roman" w:cs="Times New Roman"/>
          <w:sz w:val="24"/>
          <w:szCs w:val="24"/>
          <w:lang w:val="es-MX"/>
        </w:rPr>
        <w:t>) (por debajo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r>
          <w:rPr>
            <w:rFonts w:ascii="Cambria Math" w:hAnsi="Cambria Math" w:cs="Times New Roman"/>
            <w:sz w:val="24"/>
            <w:szCs w:val="24"/>
            <w:lang w:val="es-MX"/>
          </w:rPr>
          <m:t xml:space="preserve"> &lt; 0]</m:t>
        </m:r>
      </m:oMath>
      <w:r>
        <w:rPr>
          <w:rFonts w:ascii="Times New Roman" w:eastAsiaTheme="minorEastAsia" w:hAnsi="Times New Roman" w:cs="Times New Roman"/>
          <w:sz w:val="24"/>
          <w:szCs w:val="24"/>
          <w:lang w:val="es-MX"/>
        </w:rPr>
        <w:t>) del equilibrio, los precios minoristas deberían disminuir (aumentar).</w:t>
      </w:r>
    </w:p>
    <w:p w14:paraId="11176E5D" w14:textId="77777777"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Siguiendo la metodología en dos etapas de </w:t>
      </w:r>
      <w:proofErr w:type="spellStart"/>
      <w:r>
        <w:rPr>
          <w:rFonts w:ascii="Times New Roman" w:hAnsi="Times New Roman" w:cs="Times New Roman"/>
          <w:sz w:val="24"/>
          <w:szCs w:val="24"/>
          <w:lang w:val="es-MX"/>
        </w:rPr>
        <w:t>Engle</w:t>
      </w:r>
      <w:proofErr w:type="spellEnd"/>
      <w:r>
        <w:rPr>
          <w:rFonts w:ascii="Times New Roman" w:hAnsi="Times New Roman" w:cs="Times New Roman"/>
          <w:sz w:val="24"/>
          <w:szCs w:val="24"/>
          <w:lang w:val="es-MX"/>
        </w:rPr>
        <w:t xml:space="preserve"> &amp; </w:t>
      </w:r>
      <w:proofErr w:type="spellStart"/>
      <w:r>
        <w:rPr>
          <w:rFonts w:ascii="Times New Roman" w:hAnsi="Times New Roman" w:cs="Times New Roman"/>
          <w:sz w:val="24"/>
          <w:szCs w:val="24"/>
          <w:lang w:val="es-MX"/>
        </w:rPr>
        <w:t>Granger</w:t>
      </w:r>
      <w:proofErr w:type="spellEnd"/>
      <w:r>
        <w:rPr>
          <w:rFonts w:ascii="Times New Roman" w:hAnsi="Times New Roman" w:cs="Times New Roman"/>
          <w:sz w:val="24"/>
          <w:szCs w:val="24"/>
          <w:lang w:val="es-MX"/>
        </w:rPr>
        <w:t xml:space="preserve"> (1987), se estima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0</m:t>
            </m:r>
          </m:sub>
        </m:sSub>
      </m:oMath>
      <w:r>
        <w:rPr>
          <w:rFonts w:ascii="Times New Roman" w:eastAsiaTheme="minorEastAsia" w:hAnsi="Times New Roman" w:cs="Times New Roman"/>
          <w:sz w:val="24"/>
          <w:szCs w:val="24"/>
          <w:lang w:val="es-MX"/>
        </w:rPr>
        <w:t xml:space="preserve"> y </w:t>
      </w:r>
      <m:oMath>
        <m:sSub>
          <m:sSubPr>
            <m:ctrlPr>
              <w:rPr>
                <w:rFonts w:ascii="Cambria Math" w:hAnsi="Cambria Math" w:cs="Times New Roman"/>
                <w:i/>
                <w:sz w:val="24"/>
                <w:szCs w:val="24"/>
                <w:lang w:val="es-MX"/>
              </w:rPr>
            </m:ctrlPr>
          </m:sSubPr>
          <m:e>
            <m:r>
              <w:rPr>
                <w:rFonts w:ascii="Cambria Math" w:hAnsi="Cambria Math" w:cs="Times New Roman"/>
                <w:sz w:val="24"/>
                <w:szCs w:val="24"/>
                <w:lang w:val="es-MX"/>
              </w:rPr>
              <m:t>γ</m:t>
            </m:r>
          </m:e>
          <m:sub>
            <m:r>
              <w:rPr>
                <w:rFonts w:ascii="Cambria Math" w:hAnsi="Cambria Math" w:cs="Times New Roman"/>
                <w:sz w:val="24"/>
                <w:szCs w:val="24"/>
                <w:lang w:val="es-MX"/>
              </w:rPr>
              <m:t>1</m:t>
            </m:r>
          </m:sub>
        </m:sSub>
      </m:oMath>
      <w:r>
        <w:rPr>
          <w:rFonts w:ascii="Times New Roman" w:eastAsiaTheme="minorEastAsia" w:hAnsi="Times New Roman" w:cs="Times New Roman"/>
          <w:sz w:val="24"/>
          <w:szCs w:val="24"/>
          <w:lang w:val="es-MX"/>
        </w:rPr>
        <w:t xml:space="preserve"> a partir de la siguiente ecuación de largo plazo:</w:t>
      </w:r>
    </w:p>
    <w:p w14:paraId="5B74FAE9" w14:textId="77777777" w:rsidR="004F3CB2" w:rsidRDefault="004F3CB2" w:rsidP="004F3CB2">
      <w:pPr>
        <w:jc w:val="center"/>
        <w:rPr>
          <w:rFonts w:ascii="Times New Roman" w:hAnsi="Times New Roman" w:cs="Times New Roman"/>
          <w:sz w:val="24"/>
          <w:szCs w:val="24"/>
          <w:lang w:val="es-MX"/>
        </w:rPr>
      </w:pPr>
      <w:r w:rsidRPr="004F3CB2">
        <w:rPr>
          <w:rFonts w:ascii="Times New Roman" w:hAnsi="Times New Roman" w:cs="Times New Roman"/>
          <w:noProof/>
          <w:sz w:val="24"/>
          <w:szCs w:val="24"/>
          <w:lang w:val="es-MX"/>
        </w:rPr>
        <w:drawing>
          <wp:inline distT="0" distB="0" distL="0" distR="0" wp14:anchorId="3E614D85" wp14:editId="22F380BA">
            <wp:extent cx="2321781" cy="388469"/>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55835" cy="410898"/>
                    </a:xfrm>
                    <a:prstGeom prst="rect">
                      <a:avLst/>
                    </a:prstGeom>
                  </pic:spPr>
                </pic:pic>
              </a:graphicData>
            </a:graphic>
          </wp:inline>
        </w:drawing>
      </w:r>
    </w:p>
    <w:p w14:paraId="31CA9104" w14:textId="77777777" w:rsidR="004F3CB2" w:rsidRDefault="004F3CB2" w:rsidP="004F3CB2">
      <w:pPr>
        <w:jc w:val="both"/>
        <w:rPr>
          <w:rFonts w:ascii="Times New Roman" w:eastAsiaTheme="minorEastAsia" w:hAnsi="Times New Roman" w:cs="Times New Roman"/>
          <w:sz w:val="24"/>
          <w:szCs w:val="24"/>
          <w:lang w:val="es-MX"/>
        </w:rPr>
      </w:pPr>
      <w:r>
        <w:rPr>
          <w:rFonts w:ascii="Times New Roman" w:hAnsi="Times New Roman" w:cs="Times New Roman"/>
          <w:sz w:val="24"/>
          <w:szCs w:val="24"/>
          <w:lang w:val="es-MX"/>
        </w:rPr>
        <w:t xml:space="preserve">Los residuales </w:t>
      </w:r>
      <m:oMath>
        <m:sSub>
          <m:sSubPr>
            <m:ctrlPr>
              <w:rPr>
                <w:rFonts w:ascii="Cambria Math" w:hAnsi="Cambria Math" w:cs="Times New Roman"/>
                <w:i/>
                <w:sz w:val="24"/>
                <w:szCs w:val="24"/>
                <w:lang w:val="es-MX"/>
              </w:rPr>
            </m:ctrlPr>
          </m:sSubPr>
          <m:e>
            <m:r>
              <m:rPr>
                <m:sty m:val="p"/>
              </m:rPr>
              <w:rPr>
                <w:rFonts w:ascii="Cambria Math" w:hAnsi="Cambria Math" w:cs="Times New Roman"/>
                <w:sz w:val="24"/>
                <w:szCs w:val="24"/>
                <w:lang w:val="es-MX"/>
              </w:rPr>
              <m:t>z</m:t>
            </m:r>
          </m:e>
          <m:sub>
            <m:r>
              <w:rPr>
                <w:rFonts w:ascii="Cambria Math" w:hAnsi="Cambria Math" w:cs="Times New Roman"/>
                <w:sz w:val="24"/>
                <w:szCs w:val="24"/>
                <w:lang w:val="es-MX"/>
              </w:rPr>
              <m:t>t-1</m:t>
            </m:r>
          </m:sub>
        </m:sSub>
      </m:oMath>
      <w:r>
        <w:rPr>
          <w:rFonts w:ascii="Times New Roman" w:eastAsiaTheme="minorEastAsia" w:hAnsi="Times New Roman" w:cs="Times New Roman"/>
          <w:sz w:val="24"/>
          <w:szCs w:val="24"/>
          <w:lang w:val="es-MX"/>
        </w:rPr>
        <w:t xml:space="preserve"> son incluidos en el modelo ECM.</w:t>
      </w:r>
    </w:p>
    <w:p w14:paraId="5B8B41C8" w14:textId="77777777" w:rsidR="00B14889" w:rsidRPr="00D115D0" w:rsidRDefault="00B14889" w:rsidP="00B14889">
      <w:pPr>
        <w:jc w:val="both"/>
        <w:rPr>
          <w:rFonts w:ascii="Times New Roman" w:hAnsi="Times New Roman" w:cs="Times New Roman"/>
          <w:b/>
          <w:sz w:val="24"/>
          <w:szCs w:val="24"/>
          <w:lang w:val="en-US"/>
        </w:rPr>
      </w:pPr>
      <w:proofErr w:type="spellStart"/>
      <w:r w:rsidRPr="00D115D0">
        <w:rPr>
          <w:rFonts w:ascii="Times New Roman" w:hAnsi="Times New Roman" w:cs="Times New Roman"/>
          <w:b/>
          <w:sz w:val="24"/>
          <w:szCs w:val="24"/>
          <w:lang w:val="en-US"/>
        </w:rPr>
        <w:t>Resultados</w:t>
      </w:r>
      <w:proofErr w:type="spellEnd"/>
      <w:r w:rsidRPr="00D115D0">
        <w:rPr>
          <w:rFonts w:ascii="Times New Roman" w:hAnsi="Times New Roman" w:cs="Times New Roman"/>
          <w:b/>
          <w:sz w:val="24"/>
          <w:szCs w:val="24"/>
          <w:lang w:val="en-US"/>
        </w:rPr>
        <w:t xml:space="preserve">: </w:t>
      </w:r>
    </w:p>
    <w:p w14:paraId="08676ED3" w14:textId="77777777" w:rsidR="00D115D0" w:rsidRDefault="00D115D0" w:rsidP="00D115D0">
      <w:pPr>
        <w:jc w:val="both"/>
        <w:rPr>
          <w:rFonts w:ascii="Times New Roman" w:hAnsi="Times New Roman" w:cs="Times New Roman"/>
          <w:b/>
          <w:color w:val="FF0000"/>
          <w:sz w:val="24"/>
          <w:szCs w:val="24"/>
          <w:lang w:val="en-US"/>
        </w:rPr>
      </w:pPr>
      <w:r w:rsidRPr="0089240C">
        <w:rPr>
          <w:rFonts w:ascii="Times New Roman" w:hAnsi="Times New Roman" w:cs="Times New Roman"/>
          <w:b/>
          <w:color w:val="FF0000"/>
          <w:sz w:val="24"/>
          <w:szCs w:val="24"/>
          <w:lang w:val="en-US"/>
        </w:rPr>
        <w:t xml:space="preserve">C:\Users\Portatil\Desktop\Least-cost-diets-and-affordability\Proyecto </w:t>
      </w:r>
      <w:proofErr w:type="spellStart"/>
      <w:r w:rsidRPr="0089240C">
        <w:rPr>
          <w:rFonts w:ascii="Times New Roman" w:hAnsi="Times New Roman" w:cs="Times New Roman"/>
          <w:b/>
          <w:color w:val="FF0000"/>
          <w:sz w:val="24"/>
          <w:szCs w:val="24"/>
          <w:lang w:val="en-US"/>
        </w:rPr>
        <w:t>Interno</w:t>
      </w:r>
      <w:proofErr w:type="spellEnd"/>
      <w:r w:rsidRPr="0089240C">
        <w:rPr>
          <w:rFonts w:ascii="Times New Roman" w:hAnsi="Times New Roman" w:cs="Times New Roman"/>
          <w:b/>
          <w:color w:val="FF0000"/>
          <w:sz w:val="24"/>
          <w:szCs w:val="24"/>
          <w:lang w:val="en-US"/>
        </w:rPr>
        <w:t>\working-papers\working-paper-1225\m</w:t>
      </w:r>
      <w:r>
        <w:rPr>
          <w:rFonts w:ascii="Times New Roman" w:hAnsi="Times New Roman" w:cs="Times New Roman"/>
          <w:b/>
          <w:color w:val="FF0000"/>
          <w:sz w:val="24"/>
          <w:szCs w:val="24"/>
          <w:lang w:val="en-US"/>
        </w:rPr>
        <w:t>4</w:t>
      </w:r>
      <w:r w:rsidRPr="0089240C">
        <w:rPr>
          <w:rFonts w:ascii="Times New Roman" w:hAnsi="Times New Roman" w:cs="Times New Roman"/>
          <w:b/>
          <w:color w:val="FF0000"/>
          <w:sz w:val="24"/>
          <w:szCs w:val="24"/>
          <w:lang w:val="en-US"/>
        </w:rPr>
        <w:t>\</w:t>
      </w:r>
      <w:r w:rsidRPr="00F73F03">
        <w:rPr>
          <w:lang w:val="en-US"/>
        </w:rPr>
        <w:t xml:space="preserve"> </w:t>
      </w:r>
      <w:r w:rsidRPr="00F73F03">
        <w:rPr>
          <w:rFonts w:ascii="Times New Roman" w:hAnsi="Times New Roman" w:cs="Times New Roman"/>
          <w:b/>
          <w:color w:val="FF0000"/>
          <w:sz w:val="24"/>
          <w:szCs w:val="24"/>
          <w:lang w:val="en-US"/>
        </w:rPr>
        <w:t>output</w:t>
      </w:r>
      <w:r>
        <w:rPr>
          <w:rFonts w:ascii="Times New Roman" w:hAnsi="Times New Roman" w:cs="Times New Roman"/>
          <w:b/>
          <w:noProof/>
          <w:color w:val="FF0000"/>
          <w:sz w:val="24"/>
          <w:szCs w:val="24"/>
          <w:lang w:val="en-US"/>
        </w:rPr>
        <w:lastRenderedPageBreak/>
        <w:drawing>
          <wp:inline distT="0" distB="0" distL="0" distR="0" wp14:anchorId="2143BB87" wp14:editId="3E7DE5B0">
            <wp:extent cx="4953000" cy="343094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53385" cy="3431208"/>
                    </a:xfrm>
                    <a:prstGeom prst="rect">
                      <a:avLst/>
                    </a:prstGeom>
                    <a:noFill/>
                    <a:ln>
                      <a:noFill/>
                    </a:ln>
                  </pic:spPr>
                </pic:pic>
              </a:graphicData>
            </a:graphic>
          </wp:inline>
        </w:drawing>
      </w:r>
      <w:r>
        <w:rPr>
          <w:rFonts w:ascii="Times New Roman" w:hAnsi="Times New Roman" w:cs="Times New Roman"/>
          <w:b/>
          <w:noProof/>
          <w:color w:val="FF0000"/>
          <w:sz w:val="24"/>
          <w:szCs w:val="24"/>
          <w:lang w:val="en-US"/>
        </w:rPr>
        <w:drawing>
          <wp:inline distT="0" distB="0" distL="0" distR="0" wp14:anchorId="7EE15AE3" wp14:editId="2668C162">
            <wp:extent cx="5610225" cy="3886200"/>
            <wp:effectExtent l="0" t="0" r="952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03134DFA" w14:textId="77777777" w:rsidR="00B14889" w:rsidRP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14:anchorId="1BCF9D74" wp14:editId="06D81E3F">
            <wp:extent cx="5086350" cy="3523312"/>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88019" cy="3524468"/>
                    </a:xfrm>
                    <a:prstGeom prst="rect">
                      <a:avLst/>
                    </a:prstGeom>
                    <a:noFill/>
                    <a:ln>
                      <a:noFill/>
                    </a:ln>
                  </pic:spPr>
                </pic:pic>
              </a:graphicData>
            </a:graphic>
          </wp:inline>
        </w:drawing>
      </w:r>
    </w:p>
    <w:p w14:paraId="16A32193" w14:textId="77777777" w:rsidR="009779F4" w:rsidRDefault="009779F4" w:rsidP="004F3CB2">
      <w:pPr>
        <w:jc w:val="both"/>
        <w:rPr>
          <w:rFonts w:ascii="Times New Roman" w:eastAsiaTheme="minorEastAsia" w:hAnsi="Times New Roman" w:cs="Times New Roman"/>
          <w:sz w:val="24"/>
          <w:szCs w:val="24"/>
          <w:lang w:val="en-US"/>
        </w:rPr>
      </w:pPr>
    </w:p>
    <w:p w14:paraId="0B4BCF43" w14:textId="77777777"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14:anchorId="2C0D05B8" wp14:editId="0AA12B7B">
            <wp:extent cx="5610225" cy="38862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65AF30F" w14:textId="77777777" w:rsidR="00D115D0" w:rsidRDefault="00D115D0" w:rsidP="004F3CB2">
      <w:pPr>
        <w:jc w:val="both"/>
        <w:rPr>
          <w:rFonts w:ascii="Times New Roman" w:eastAsiaTheme="minorEastAsia" w:hAnsi="Times New Roman" w:cs="Times New Roman"/>
          <w:sz w:val="24"/>
          <w:szCs w:val="24"/>
          <w:lang w:val="en-US"/>
        </w:rPr>
      </w:pPr>
    </w:p>
    <w:p w14:paraId="1A2B8FB8" w14:textId="77777777"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14:anchorId="640DB3AC" wp14:editId="7CB2AAD7">
            <wp:extent cx="5610225" cy="3886200"/>
            <wp:effectExtent l="0" t="0" r="952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143556B2" w14:textId="77777777"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14:anchorId="6D5106BE" wp14:editId="587CA4FA">
            <wp:extent cx="5610225" cy="388620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5D4B9DC4" w14:textId="77777777" w:rsidR="00D115D0" w:rsidRDefault="00D115D0" w:rsidP="004F3CB2">
      <w:pPr>
        <w:jc w:val="both"/>
        <w:rPr>
          <w:rFonts w:ascii="Times New Roman" w:eastAsiaTheme="minorEastAsia" w:hAnsi="Times New Roman" w:cs="Times New Roman"/>
          <w:sz w:val="24"/>
          <w:szCs w:val="24"/>
          <w:lang w:val="en-US"/>
        </w:rPr>
      </w:pPr>
    </w:p>
    <w:p w14:paraId="38F03D66" w14:textId="77777777"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lastRenderedPageBreak/>
        <w:drawing>
          <wp:inline distT="0" distB="0" distL="0" distR="0" wp14:anchorId="40D1F1B2" wp14:editId="51322290">
            <wp:extent cx="5610225" cy="388620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737039AF" w14:textId="77777777" w:rsidR="00D115D0" w:rsidRDefault="00D115D0" w:rsidP="004F3CB2">
      <w:pPr>
        <w:jc w:val="both"/>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14:anchorId="0B64D38B" wp14:editId="36143E2F">
            <wp:extent cx="5610225" cy="388620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3886200"/>
                    </a:xfrm>
                    <a:prstGeom prst="rect">
                      <a:avLst/>
                    </a:prstGeom>
                    <a:noFill/>
                    <a:ln>
                      <a:noFill/>
                    </a:ln>
                  </pic:spPr>
                </pic:pic>
              </a:graphicData>
            </a:graphic>
          </wp:inline>
        </w:drawing>
      </w:r>
    </w:p>
    <w:p w14:paraId="3361E14A" w14:textId="77777777" w:rsidR="009779F4" w:rsidRPr="00D115D0" w:rsidRDefault="009779F4" w:rsidP="004F3CB2">
      <w:pPr>
        <w:jc w:val="both"/>
        <w:rPr>
          <w:rFonts w:ascii="Times New Roman" w:eastAsiaTheme="minorEastAsia" w:hAnsi="Times New Roman" w:cs="Times New Roman"/>
          <w:sz w:val="24"/>
          <w:szCs w:val="24"/>
          <w:lang w:val="en-US"/>
        </w:rPr>
      </w:pPr>
    </w:p>
    <w:p w14:paraId="4D0CB151" w14:textId="77777777" w:rsidR="00535CE3" w:rsidRDefault="00535CE3" w:rsidP="00535CE3">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Discusión</w:t>
      </w:r>
    </w:p>
    <w:p w14:paraId="7AFB5DAB" w14:textId="77777777"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Métricas de validación</w:t>
      </w:r>
    </w:p>
    <w:p w14:paraId="184562E2" w14:textId="77777777" w:rsidR="00535CE3" w:rsidRDefault="00535CE3" w:rsidP="00535CE3">
      <w:pPr>
        <w:jc w:val="both"/>
        <w:rPr>
          <w:rFonts w:ascii="Times New Roman" w:hAnsi="Times New Roman" w:cs="Times New Roman"/>
          <w:sz w:val="24"/>
          <w:szCs w:val="24"/>
          <w:lang w:val="es-MX"/>
        </w:rPr>
      </w:pPr>
      <w:r w:rsidRPr="00535CE3">
        <w:rPr>
          <w:rFonts w:ascii="Times New Roman" w:hAnsi="Times New Roman" w:cs="Times New Roman"/>
          <w:sz w:val="24"/>
          <w:szCs w:val="24"/>
          <w:lang w:val="es-MX"/>
        </w:rPr>
        <w:t>La siguiente tabla muestra las métricas obtenidas a partir de cada metodología:</w:t>
      </w:r>
    </w:p>
    <w:p w14:paraId="38EF3206" w14:textId="77777777" w:rsidR="00535CE3" w:rsidRPr="00535CE3" w:rsidRDefault="00535CE3" w:rsidP="00535CE3">
      <w:pPr>
        <w:jc w:val="both"/>
        <w:rPr>
          <w:rFonts w:ascii="Times New Roman" w:hAnsi="Times New Roman" w:cs="Times New Roman"/>
          <w:b/>
          <w:sz w:val="24"/>
          <w:szCs w:val="24"/>
          <w:lang w:val="es-MX"/>
        </w:rPr>
      </w:pPr>
    </w:p>
    <w:p w14:paraId="4B5ED351" w14:textId="77777777"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Márgenes de comercialización implícitos</w:t>
      </w:r>
    </w:p>
    <w:p w14:paraId="0FDD9AAD" w14:textId="77777777" w:rsidR="00535CE3" w:rsidRDefault="00535CE3" w:rsidP="009779F4">
      <w:pPr>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Note que algunas de las metodologías implementadas permiten obtener un margen de comercialización implícita </w:t>
      </w:r>
    </w:p>
    <w:p w14:paraId="4383A6EE" w14:textId="77777777" w:rsidR="00535CE3" w:rsidRDefault="00535CE3" w:rsidP="009779F4">
      <w:pPr>
        <w:jc w:val="both"/>
        <w:rPr>
          <w:rFonts w:ascii="Times New Roman" w:hAnsi="Times New Roman" w:cs="Times New Roman"/>
          <w:sz w:val="24"/>
          <w:szCs w:val="24"/>
          <w:lang w:val="es-MX"/>
        </w:rPr>
      </w:pPr>
    </w:p>
    <w:p w14:paraId="2CA7C843" w14:textId="77777777" w:rsidR="00535CE3" w:rsidRPr="00535CE3" w:rsidRDefault="00535CE3" w:rsidP="00535CE3">
      <w:pPr>
        <w:pStyle w:val="Prrafodelista"/>
        <w:numPr>
          <w:ilvl w:val="1"/>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 xml:space="preserve"> Validación con márgenes implícitos</w:t>
      </w:r>
    </w:p>
    <w:p w14:paraId="3BBA76FA" w14:textId="77777777" w:rsidR="00535CE3" w:rsidRPr="00535CE3" w:rsidRDefault="00535CE3" w:rsidP="00535CE3">
      <w:pPr>
        <w:pStyle w:val="Prrafodelista"/>
        <w:jc w:val="both"/>
        <w:rPr>
          <w:rFonts w:ascii="Times New Roman" w:hAnsi="Times New Roman" w:cs="Times New Roman"/>
          <w:sz w:val="24"/>
          <w:szCs w:val="24"/>
          <w:lang w:val="es-MX"/>
        </w:rPr>
      </w:pPr>
    </w:p>
    <w:p w14:paraId="7B7316FB" w14:textId="77777777" w:rsidR="00535CE3" w:rsidRPr="00535CE3" w:rsidRDefault="00535CE3" w:rsidP="00535CE3">
      <w:pPr>
        <w:pStyle w:val="Prrafodelista"/>
        <w:numPr>
          <w:ilvl w:val="0"/>
          <w:numId w:val="1"/>
        </w:numPr>
        <w:jc w:val="both"/>
        <w:rPr>
          <w:rFonts w:ascii="Times New Roman" w:hAnsi="Times New Roman" w:cs="Times New Roman"/>
          <w:b/>
          <w:sz w:val="24"/>
          <w:szCs w:val="24"/>
          <w:lang w:val="es-MX"/>
        </w:rPr>
      </w:pPr>
      <w:r>
        <w:rPr>
          <w:rFonts w:ascii="Times New Roman" w:hAnsi="Times New Roman" w:cs="Times New Roman"/>
          <w:b/>
          <w:sz w:val="24"/>
          <w:szCs w:val="24"/>
          <w:lang w:val="es-MX"/>
        </w:rPr>
        <w:t>Conclusiones</w:t>
      </w:r>
    </w:p>
    <w:p w14:paraId="094583F0" w14:textId="77777777" w:rsidR="009779F4" w:rsidRDefault="009779F4" w:rsidP="009779F4">
      <w:pPr>
        <w:jc w:val="both"/>
        <w:rPr>
          <w:rFonts w:ascii="Times New Roman" w:hAnsi="Times New Roman" w:cs="Times New Roman"/>
          <w:sz w:val="24"/>
          <w:szCs w:val="24"/>
          <w:lang w:val="es-MX"/>
        </w:rPr>
      </w:pPr>
    </w:p>
    <w:sectPr w:rsidR="009779F4">
      <w:foot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A59DD6" w14:textId="77777777" w:rsidR="00892F16" w:rsidRDefault="00892F16" w:rsidP="00B14889">
      <w:pPr>
        <w:spacing w:after="0" w:line="240" w:lineRule="auto"/>
      </w:pPr>
      <w:r>
        <w:separator/>
      </w:r>
    </w:p>
  </w:endnote>
  <w:endnote w:type="continuationSeparator" w:id="0">
    <w:p w14:paraId="3B8AEBE3" w14:textId="77777777" w:rsidR="00892F16" w:rsidRDefault="00892F16" w:rsidP="00B14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5411809"/>
      <w:docPartObj>
        <w:docPartGallery w:val="Page Numbers (Bottom of Page)"/>
        <w:docPartUnique/>
      </w:docPartObj>
    </w:sdtPr>
    <w:sdtContent>
      <w:p w14:paraId="2B857E22" w14:textId="77777777" w:rsidR="00B14889" w:rsidRDefault="00B14889">
        <w:pPr>
          <w:pStyle w:val="Piedepgina"/>
          <w:jc w:val="center"/>
        </w:pPr>
        <w:r>
          <w:fldChar w:fldCharType="begin"/>
        </w:r>
        <w:r>
          <w:instrText>PAGE   \* MERGEFORMAT</w:instrText>
        </w:r>
        <w:r>
          <w:fldChar w:fldCharType="separate"/>
        </w:r>
        <w:r>
          <w:rPr>
            <w:lang w:val="es-ES"/>
          </w:rPr>
          <w:t>2</w:t>
        </w:r>
        <w:r>
          <w:fldChar w:fldCharType="end"/>
        </w:r>
      </w:p>
    </w:sdtContent>
  </w:sdt>
  <w:p w14:paraId="3B44B68B" w14:textId="77777777" w:rsidR="00B14889" w:rsidRDefault="00B148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E1C01" w14:textId="77777777" w:rsidR="00892F16" w:rsidRDefault="00892F16" w:rsidP="00B14889">
      <w:pPr>
        <w:spacing w:after="0" w:line="240" w:lineRule="auto"/>
      </w:pPr>
      <w:r>
        <w:separator/>
      </w:r>
    </w:p>
  </w:footnote>
  <w:footnote w:type="continuationSeparator" w:id="0">
    <w:p w14:paraId="12FF13DA" w14:textId="77777777" w:rsidR="00892F16" w:rsidRDefault="00892F16" w:rsidP="00B14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6540CF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11FE6474"/>
    <w:multiLevelType w:val="hybridMultilevel"/>
    <w:tmpl w:val="2B3E5E6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066256A"/>
    <w:multiLevelType w:val="multilevel"/>
    <w:tmpl w:val="5DA039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9E95A3E"/>
    <w:multiLevelType w:val="multilevel"/>
    <w:tmpl w:val="5DA039EA"/>
    <w:lvl w:ilvl="0">
      <w:start w:val="1"/>
      <w:numFmt w:val="decimal"/>
      <w:lvlText w:val="%1."/>
      <w:lvlJc w:val="left"/>
      <w:pPr>
        <w:ind w:left="72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1419605">
    <w:abstractNumId w:val="3"/>
  </w:num>
  <w:num w:numId="2" w16cid:durableId="443425457">
    <w:abstractNumId w:val="0"/>
  </w:num>
  <w:num w:numId="3" w16cid:durableId="983041546">
    <w:abstractNumId w:val="1"/>
  </w:num>
  <w:num w:numId="4" w16cid:durableId="1900553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9EF"/>
    <w:rsid w:val="00170ADE"/>
    <w:rsid w:val="00183D24"/>
    <w:rsid w:val="00331851"/>
    <w:rsid w:val="003A352E"/>
    <w:rsid w:val="00413772"/>
    <w:rsid w:val="004424CE"/>
    <w:rsid w:val="004F3CB2"/>
    <w:rsid w:val="0051598B"/>
    <w:rsid w:val="00535CE3"/>
    <w:rsid w:val="005A1E81"/>
    <w:rsid w:val="0061406E"/>
    <w:rsid w:val="00665F8E"/>
    <w:rsid w:val="007A775F"/>
    <w:rsid w:val="007D4631"/>
    <w:rsid w:val="007E1C68"/>
    <w:rsid w:val="00801122"/>
    <w:rsid w:val="008265AC"/>
    <w:rsid w:val="0089240C"/>
    <w:rsid w:val="00892F16"/>
    <w:rsid w:val="008C6193"/>
    <w:rsid w:val="009259EF"/>
    <w:rsid w:val="009779F4"/>
    <w:rsid w:val="009B346F"/>
    <w:rsid w:val="00AC1B76"/>
    <w:rsid w:val="00AF6194"/>
    <w:rsid w:val="00B14889"/>
    <w:rsid w:val="00B8709B"/>
    <w:rsid w:val="00C15C70"/>
    <w:rsid w:val="00C2784E"/>
    <w:rsid w:val="00D115D0"/>
    <w:rsid w:val="00D22626"/>
    <w:rsid w:val="00D51D4B"/>
    <w:rsid w:val="00D9143A"/>
    <w:rsid w:val="00DC0248"/>
    <w:rsid w:val="00DF48AC"/>
    <w:rsid w:val="00EE2C17"/>
    <w:rsid w:val="00F67817"/>
    <w:rsid w:val="00F73F03"/>
    <w:rsid w:val="00FD42F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30052"/>
  <w15:chartTrackingRefBased/>
  <w15:docId w15:val="{FE20D1F5-8E73-46E1-BB40-DF59A89C8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259EF"/>
    <w:pPr>
      <w:ind w:left="720"/>
      <w:contextualSpacing/>
    </w:pPr>
  </w:style>
  <w:style w:type="paragraph" w:styleId="Textoindependiente">
    <w:name w:val="Body Text"/>
    <w:basedOn w:val="Normal"/>
    <w:link w:val="TextoindependienteCar"/>
    <w:qFormat/>
    <w:rsid w:val="009259EF"/>
    <w:pPr>
      <w:spacing w:before="180" w:after="180" w:line="240" w:lineRule="auto"/>
    </w:pPr>
    <w:rPr>
      <w:sz w:val="24"/>
      <w:szCs w:val="24"/>
      <w:lang w:val="en-US"/>
    </w:rPr>
  </w:style>
  <w:style w:type="character" w:customStyle="1" w:styleId="TextoindependienteCar">
    <w:name w:val="Texto independiente Car"/>
    <w:basedOn w:val="Fuentedeprrafopredeter"/>
    <w:link w:val="Textoindependiente"/>
    <w:rsid w:val="009259EF"/>
    <w:rPr>
      <w:sz w:val="24"/>
      <w:szCs w:val="24"/>
      <w:lang w:val="en-US"/>
    </w:rPr>
  </w:style>
  <w:style w:type="paragraph" w:customStyle="1" w:styleId="FirstParagraph">
    <w:name w:val="First Paragraph"/>
    <w:basedOn w:val="Textoindependiente"/>
    <w:next w:val="Textoindependiente"/>
    <w:qFormat/>
    <w:rsid w:val="009259EF"/>
  </w:style>
  <w:style w:type="character" w:customStyle="1" w:styleId="VerbatimChar">
    <w:name w:val="Verbatim Char"/>
    <w:basedOn w:val="Fuentedeprrafopredeter"/>
    <w:link w:val="SourceCode"/>
    <w:rsid w:val="009259EF"/>
    <w:rPr>
      <w:rFonts w:ascii="Consolas" w:hAnsi="Consolas"/>
      <w:shd w:val="clear" w:color="auto" w:fill="F8F8F8"/>
    </w:rPr>
  </w:style>
  <w:style w:type="paragraph" w:customStyle="1" w:styleId="SourceCode">
    <w:name w:val="Source Code"/>
    <w:basedOn w:val="Normal"/>
    <w:link w:val="VerbatimChar"/>
    <w:rsid w:val="009259EF"/>
    <w:pPr>
      <w:shd w:val="clear" w:color="auto" w:fill="F8F8F8"/>
      <w:wordWrap w:val="0"/>
      <w:spacing w:after="200" w:line="240" w:lineRule="auto"/>
    </w:pPr>
    <w:rPr>
      <w:rFonts w:ascii="Consolas" w:hAnsi="Consolas"/>
    </w:rPr>
  </w:style>
  <w:style w:type="paragraph" w:customStyle="1" w:styleId="Compact">
    <w:name w:val="Compact"/>
    <w:basedOn w:val="Textoindependiente"/>
    <w:qFormat/>
    <w:rsid w:val="009259EF"/>
    <w:pPr>
      <w:spacing w:before="36" w:after="36"/>
    </w:pPr>
  </w:style>
  <w:style w:type="character" w:styleId="Textodelmarcadordeposicin">
    <w:name w:val="Placeholder Text"/>
    <w:basedOn w:val="Fuentedeprrafopredeter"/>
    <w:uiPriority w:val="99"/>
    <w:semiHidden/>
    <w:rsid w:val="00D9143A"/>
    <w:rPr>
      <w:color w:val="808080"/>
    </w:rPr>
  </w:style>
  <w:style w:type="table" w:styleId="Tablaconcuadrcula">
    <w:name w:val="Table Grid"/>
    <w:basedOn w:val="Tablanormal"/>
    <w:uiPriority w:val="39"/>
    <w:rsid w:val="00D51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B148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4889"/>
  </w:style>
  <w:style w:type="paragraph" w:styleId="Piedepgina">
    <w:name w:val="footer"/>
    <w:basedOn w:val="Normal"/>
    <w:link w:val="PiedepginaCar"/>
    <w:uiPriority w:val="99"/>
    <w:unhideWhenUsed/>
    <w:rsid w:val="00B148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48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874410">
      <w:bodyDiv w:val="1"/>
      <w:marLeft w:val="0"/>
      <w:marRight w:val="0"/>
      <w:marTop w:val="0"/>
      <w:marBottom w:val="0"/>
      <w:divBdr>
        <w:top w:val="none" w:sz="0" w:space="0" w:color="auto"/>
        <w:left w:val="none" w:sz="0" w:space="0" w:color="auto"/>
        <w:bottom w:val="none" w:sz="0" w:space="0" w:color="auto"/>
        <w:right w:val="none" w:sz="0" w:space="0" w:color="auto"/>
      </w:divBdr>
    </w:div>
    <w:div w:id="876891961">
      <w:bodyDiv w:val="1"/>
      <w:marLeft w:val="0"/>
      <w:marRight w:val="0"/>
      <w:marTop w:val="0"/>
      <w:marBottom w:val="0"/>
      <w:divBdr>
        <w:top w:val="none" w:sz="0" w:space="0" w:color="auto"/>
        <w:left w:val="none" w:sz="0" w:space="0" w:color="auto"/>
        <w:bottom w:val="none" w:sz="0" w:space="0" w:color="auto"/>
        <w:right w:val="none" w:sz="0" w:space="0" w:color="auto"/>
      </w:divBdr>
    </w:div>
    <w:div w:id="1758936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A54BF-071C-466A-A0D4-25CA94BB1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36</Pages>
  <Words>1875</Words>
  <Characters>10317</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Javeriana Cali</Company>
  <LinksUpToDate>false</LinksUpToDate>
  <CharactersWithSpaces>12168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Barona</dc:creator>
  <cp:keywords/>
  <dc:description/>
  <cp:lastModifiedBy>Daniela Valdés Cárdenas</cp:lastModifiedBy>
  <cp:revision>4</cp:revision>
  <dcterms:created xsi:type="dcterms:W3CDTF">2025-12-12T03:12:00Z</dcterms:created>
  <dcterms:modified xsi:type="dcterms:W3CDTF">2025-12-15T17:07:00Z</dcterms:modified>
</cp:coreProperties>
</file>